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44"/>
          <w:szCs w:val="44"/>
          <w:lang w:val="en-US" w:eastAsia="zh-CN"/>
        </w:rPr>
      </w:pPr>
      <w:r>
        <w:rPr>
          <w:rFonts w:hint="eastAsia"/>
          <w:b/>
          <w:bCs/>
          <w:sz w:val="44"/>
          <w:szCs w:val="44"/>
          <w:lang w:val="en-US" w:eastAsia="zh-CN"/>
        </w:rPr>
        <w:t>古北水镇游学感受</w:t>
      </w:r>
    </w:p>
    <w:p>
      <w:pPr>
        <w:jc w:val="center"/>
        <w:rPr>
          <w:rFonts w:hint="eastAsia"/>
          <w:sz w:val="44"/>
          <w:szCs w:val="44"/>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t>这次班级组织的古北水镇游学，总的感觉就是“乘兴而来、兴尽而返、内容丰富、收获满满”。</w:t>
      </w:r>
    </w:p>
    <w:p>
      <w:pPr>
        <w:ind w:firstLine="560" w:firstLineChars="200"/>
        <w:jc w:val="left"/>
        <w:rPr>
          <w:rFonts w:hint="eastAsia"/>
          <w:sz w:val="28"/>
          <w:szCs w:val="28"/>
          <w:lang w:val="en-US" w:eastAsia="zh-CN"/>
        </w:rPr>
      </w:pPr>
      <w:r>
        <w:rPr>
          <w:rFonts w:hint="eastAsia"/>
          <w:sz w:val="28"/>
          <w:szCs w:val="28"/>
          <w:lang w:val="en-US" w:eastAsia="zh-CN"/>
        </w:rPr>
        <w:t>对于孩子来说，首先他们玩得很快乐。在一个充满古典中国江南风情的小镇中，他们一方面参观游览，潜移默化的感受传统文化的魅力；另一方面还能亲手制作一些平常只能在舞台上或者商店中才能找到的皮影、扎染艺术品，看着孩子们向我们展示自己的作品，满满的都是自豪和开心；其次，孩子们也完成了一次自我挑战，放下平时的胆怯和腼腆，勇敢的向陌生人介绍，“我是</w:t>
      </w:r>
      <w:r>
        <w:rPr>
          <w:rFonts w:hint="default"/>
          <w:sz w:val="28"/>
          <w:szCs w:val="28"/>
          <w:lang w:val="en-US" w:eastAsia="zh-CN"/>
        </w:rPr>
        <w:t>’</w:t>
      </w:r>
      <w:r>
        <w:rPr>
          <w:rFonts w:hint="eastAsia"/>
          <w:sz w:val="28"/>
          <w:szCs w:val="28"/>
          <w:lang w:val="en-US" w:eastAsia="zh-CN"/>
        </w:rPr>
        <w:t>精英未来学校</w:t>
      </w:r>
      <w:r>
        <w:rPr>
          <w:rFonts w:hint="default"/>
          <w:sz w:val="28"/>
          <w:szCs w:val="28"/>
          <w:lang w:val="en-US" w:eastAsia="zh-CN"/>
        </w:rPr>
        <w:t>’</w:t>
      </w:r>
      <w:r>
        <w:rPr>
          <w:rFonts w:hint="eastAsia"/>
          <w:sz w:val="28"/>
          <w:szCs w:val="28"/>
          <w:lang w:val="en-US" w:eastAsia="zh-CN"/>
        </w:rPr>
        <w:t>的，请让我为你解说司马台长城”，每个孩子都拿到了满满的一页签名，证明了他们的实力。</w:t>
      </w:r>
    </w:p>
    <w:p>
      <w:pPr>
        <w:ind w:firstLine="560" w:firstLineChars="200"/>
        <w:jc w:val="left"/>
        <w:rPr>
          <w:rFonts w:hint="eastAsia"/>
          <w:sz w:val="28"/>
          <w:szCs w:val="28"/>
          <w:lang w:val="en-US" w:eastAsia="zh-CN"/>
        </w:rPr>
      </w:pPr>
      <w:r>
        <w:rPr>
          <w:rFonts w:hint="eastAsia"/>
          <w:sz w:val="28"/>
          <w:szCs w:val="28"/>
          <w:lang w:val="en-US" w:eastAsia="zh-CN"/>
        </w:rPr>
        <w:t>在这次游学中，家长们难得的放开了手，让孩子去自由发挥，不但轻松自在，更欣慰于孩子的收获和成长。希望这样的游学活动能多搞几次。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90A07"/>
    <w:rsid w:val="137F1194"/>
    <w:rsid w:val="7F190A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2016-05-15T11:26:00Z</dcterms:created>
  <dc:creator>克欣</dc:creator>
  <cp:lastModifiedBy>克欣</cp:lastModifiedBy>
  <dcterms:modified xsi:type="dcterms:W3CDTF">2016-05-15T12:35:55Z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