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五环导学思教学模式</w:t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在当今中国教育领域，"五环导学思"</w:t>
      </w:r>
      <w:r>
        <w:rPr>
          <w:rFonts w:hint="eastAsia"/>
          <w:lang w:val="en-US" w:eastAsia="zh-CN"/>
        </w:rPr>
        <w:t>教学</w:t>
      </w:r>
      <w:r>
        <w:rPr>
          <w:rFonts w:hint="default"/>
          <w:lang w:val="en-US" w:eastAsia="zh-CN"/>
        </w:rPr>
        <w:t>模式的提出，无疑为破解从"教"到"学"的转型难题提供了创新思路。吴世民校长匠心独运，此模式深刻洞察了教育本质，即激发学生内在潜能，培养其独立思考与创新能力。黄海清校长的深入解读，更是让这一理念焕发出勃勃生机。</w:t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"五环导学思"通过精心设计的五个环节，即定向自学</w:t>
      </w:r>
      <w:r>
        <w:rPr>
          <w:rFonts w:hint="eastAsia"/>
          <w:lang w:val="en-US" w:eastAsia="zh-CN"/>
        </w:rPr>
        <w:t>—</w:t>
      </w:r>
      <w:r>
        <w:rPr>
          <w:rFonts w:hint="default"/>
          <w:lang w:val="en-US" w:eastAsia="zh-CN"/>
        </w:rPr>
        <w:t>独思、合作研学</w:t>
      </w:r>
      <w:r>
        <w:rPr>
          <w:rFonts w:hint="eastAsia"/>
          <w:lang w:val="en-US" w:eastAsia="zh-CN"/>
        </w:rPr>
        <w:t>—</w:t>
      </w:r>
      <w:r>
        <w:rPr>
          <w:rFonts w:hint="default"/>
          <w:lang w:val="en-US" w:eastAsia="zh-CN"/>
        </w:rPr>
        <w:t>辨思、展示激学</w:t>
      </w:r>
      <w:r>
        <w:rPr>
          <w:rFonts w:hint="eastAsia"/>
          <w:lang w:val="en-US" w:eastAsia="zh-CN"/>
        </w:rPr>
        <w:t>—</w:t>
      </w:r>
      <w:r>
        <w:rPr>
          <w:rFonts w:hint="default"/>
          <w:lang w:val="en-US" w:eastAsia="zh-CN"/>
        </w:rPr>
        <w:t>拓思、精讲领学</w:t>
      </w:r>
      <w:r>
        <w:rPr>
          <w:rFonts w:hint="eastAsia"/>
          <w:lang w:val="en-US" w:eastAsia="zh-CN"/>
        </w:rPr>
        <w:t>—</w:t>
      </w:r>
      <w:r>
        <w:rPr>
          <w:rFonts w:hint="default"/>
          <w:lang w:val="en-US" w:eastAsia="zh-CN"/>
        </w:rPr>
        <w:t>导思、反馈顾学</w:t>
      </w:r>
      <w:r>
        <w:rPr>
          <w:rFonts w:hint="eastAsia"/>
          <w:lang w:val="en-US" w:eastAsia="zh-CN"/>
        </w:rPr>
        <w:t>—</w:t>
      </w:r>
      <w:r>
        <w:rPr>
          <w:rFonts w:hint="default"/>
          <w:lang w:val="en-US" w:eastAsia="zh-CN"/>
        </w:rPr>
        <w:t>创思，构建起一个以学生为中心、思维为核心的教学生态系统。它不仅保留了传统应试教育中扎实的基础训练，更在此基础上实现了质的飞跃，让学习成为一场主动探索、积极构建的旅程。</w:t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这一过程中，教师角色发生了根本性转变，从知识的传授者转变为思维的引导者，他们鼓励学生自主学习，勇于质疑，在合作与竞争中碰撞出智慧的火花。而学生，则在这样充满活力的课堂中，学会了如何学习，如何思考，如何创新，真正实现了知识的内化与能力的提升。</w:t>
      </w:r>
      <w:bookmarkStart w:id="0" w:name="_GoBack"/>
    </w:p>
    <w:bookmarkEnd w:id="0"/>
    <w:p>
      <w:pPr>
        <w:ind w:firstLine="420" w:firstLineChars="20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MjEzNDYzNmQwMWI5MTFjMjUzNWZhNTBmYjNjODYifQ=="/>
  </w:docVars>
  <w:rsids>
    <w:rsidRoot w:val="00000000"/>
    <w:rsid w:val="27D5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369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2024-08-02T09:14:08Z</dcterms:created>
  <dc:creator>mia</dc:creator>
  <cp:lastModifiedBy>m</cp:lastModifiedBy>
  <dcterms:modified xsi:type="dcterms:W3CDTF">2024-08-02T15:27:26Z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04990C62F9D84352810D223551A464FC_12</vt:lpwstr>
  </property>
</Properties>
</file>