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Arial" w:hAnsi="Arial" w:cs="Arial"/>
          <w:b/>
          <w:bCs/>
          <w:i w:val="0"/>
          <w:caps w:val="0"/>
          <w:color w:val="333333"/>
          <w:spacing w:val="0"/>
          <w:sz w:val="48"/>
          <w:szCs w:val="48"/>
        </w:rPr>
      </w:pPr>
      <w:r>
        <w:rPr>
          <w:rFonts w:hint="default" w:ascii="Arial" w:hAnsi="Arial" w:cs="Arial"/>
          <w:b/>
          <w:bCs/>
          <w:i w:val="0"/>
          <w:caps w:val="0"/>
          <w:color w:val="333333"/>
          <w:spacing w:val="0"/>
          <w:sz w:val="48"/>
          <w:szCs w:val="48"/>
        </w:rPr>
        <w:t>圆明园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default" w:ascii="Arial" w:hAnsi="Arial" w:cs="Arial"/>
          <w:b/>
          <w:bCs/>
          <w:i w:val="0"/>
          <w:caps w:val="0"/>
          <w:color w:val="333333"/>
          <w:spacing w:val="0"/>
          <w:sz w:val="48"/>
          <w:szCs w:val="48"/>
        </w:rPr>
      </w:pPr>
      <w:r>
        <w:rPr>
          <w:rFonts w:hint="default" w:ascii="Arial" w:hAnsi="Arial" w:cs="Arial"/>
          <w:b/>
          <w:bCs/>
          <w:i w:val="0"/>
          <w:caps w:val="0"/>
          <w:color w:val="333333"/>
          <w:spacing w:val="0"/>
          <w:sz w:val="48"/>
          <w:szCs w:val="48"/>
        </w:rPr>
        <w:t>观后感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default" w:ascii="Arial" w:hAnsi="Arial" w:cs="Arial"/>
          <w:b/>
          <w:bCs/>
          <w:i w:val="0"/>
          <w:caps w:val="0"/>
          <w:color w:val="333333"/>
          <w:spacing w:val="0"/>
          <w:sz w:val="48"/>
          <w:szCs w:val="48"/>
        </w:rPr>
      </w:pPr>
      <w:r>
        <w:rPr>
          <w:rFonts w:hint="default" w:ascii="Arial" w:hAnsi="Arial" w:cs="Arial"/>
          <w:b/>
          <w:bCs/>
          <w:i w:val="0"/>
          <w:caps w:val="0"/>
          <w:color w:val="333333"/>
          <w:spacing w:val="0"/>
          <w:sz w:val="48"/>
          <w:szCs w:val="48"/>
        </w:rPr>
        <w:t>圆明园的创造是一部人类思维的结晶创造的历史史书，是人类历史上一大不可忘却的奇迹，它是美的化身，然而，它的毁灭也是人类的悲哀，是世界的悲哀，更是中国人的悲哀与耻辱。圆明园的断壁残骸是无声的控诉，这样一部凝结了艺术性与思想性的巨献就这样成为了一片残骸，它的瑰丽就这样在世界上消失了，只有这种三维技术才能设计才能使我们一览这奇迹般的创造。然而它越是瑰丽，就会越引起中国人的哀叹与惋惜。这部纪录片唤醒了所有沉睡在美梦中的中国人，这是屈辱的历史，这是背叛的历史，也是我们不愿重演的历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default" w:ascii="Arial" w:hAnsi="Arial" w:cs="Arial"/>
          <w:b/>
          <w:bCs/>
          <w:i w:val="0"/>
          <w:caps w:val="0"/>
          <w:color w:val="333333"/>
          <w:spacing w:val="0"/>
          <w:sz w:val="48"/>
          <w:szCs w:val="48"/>
        </w:rPr>
      </w:pPr>
      <w:r>
        <w:rPr>
          <w:rFonts w:hint="default" w:ascii="Arial" w:hAnsi="Arial" w:cs="Arial"/>
          <w:b/>
          <w:bCs/>
          <w:i w:val="0"/>
          <w:caps w:val="0"/>
          <w:color w:val="333333"/>
          <w:spacing w:val="0"/>
          <w:sz w:val="48"/>
          <w:szCs w:val="48"/>
        </w:rPr>
        <w:t>大型史诗性纪录片《圆明园》为我们重现了辉煌的建筑，也是我们更加了解了中国历史上甚至是世界上最伟大的建筑，虽然这一切都成为了历史的画卷。其实火烧的又哪只是圆明园呢，他烧的其实是精细皇家三山五园，焚毁的范围远远要比圆明园大得多。然而焚烧的又何止是建筑呢？焚烧的是一个个中国人的骄傲，世界的奇迹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default" w:ascii="Arial" w:hAnsi="Arial" w:cs="Arial"/>
          <w:b/>
          <w:bCs/>
          <w:i w:val="0"/>
          <w:caps w:val="0"/>
          <w:color w:val="333333"/>
          <w:spacing w:val="0"/>
          <w:sz w:val="48"/>
          <w:szCs w:val="48"/>
        </w:rPr>
      </w:pPr>
      <w:r>
        <w:rPr>
          <w:rFonts w:hint="default" w:ascii="Arial" w:hAnsi="Arial" w:cs="Arial"/>
          <w:b/>
          <w:bCs/>
          <w:i w:val="0"/>
          <w:caps w:val="0"/>
          <w:color w:val="333333"/>
          <w:spacing w:val="0"/>
          <w:sz w:val="48"/>
          <w:szCs w:val="48"/>
        </w:rPr>
        <w:t>在影片中最引人注目的是中西合璧的欧洲式水法，它的规模之大与它的神奇是我们所有的人都叹为观止。并且大清的皇帝还可以用世界上三分之一的财富去取悦一个自己喜欢的女子，为她建立它喜欢的草原与建筑。它的富丽堂皇就不言而喻了。似乎任何一个建筑都是美的化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default" w:ascii="Arial" w:hAnsi="Arial" w:cs="Arial"/>
          <w:b/>
          <w:bCs/>
          <w:i w:val="0"/>
          <w:caps w:val="0"/>
          <w:color w:val="333333"/>
          <w:spacing w:val="0"/>
          <w:sz w:val="48"/>
          <w:szCs w:val="48"/>
        </w:rPr>
      </w:pPr>
      <w:r>
        <w:rPr>
          <w:rFonts w:hint="default" w:ascii="Arial" w:hAnsi="Arial" w:cs="Arial"/>
          <w:b/>
          <w:bCs/>
          <w:i w:val="0"/>
          <w:caps w:val="0"/>
          <w:color w:val="333333"/>
          <w:spacing w:val="0"/>
          <w:sz w:val="48"/>
          <w:szCs w:val="48"/>
        </w:rPr>
        <w:t>当时大清帝国拥有世界上三分之一的财富，统治者们以此自居，认为中国是世界上最强大的国家，他们目空一切，多次拒绝与其他国家互通有无，视“科技”为玩物丧志的东西，开始了闭关锁国的时代。然而他们却万万没有想到就在此时西方国家正在如火如荼的进行着先进的工业革命，正在一步一步地的超越中国，走在了世界的前列。因此，大清帝国注定要从瑰丽的天国中坠落，这样悲剧性的命运是无法逃脱的！今天的我们只能在满目苍遗、断壁残垣中寻找那份失落的美好。正如那句古谚说的一样，历史的真相往往被繁华所遮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default" w:ascii="Arial" w:hAnsi="Arial" w:cs="Arial"/>
          <w:b/>
          <w:bCs/>
          <w:i w:val="0"/>
          <w:caps w:val="0"/>
          <w:color w:val="333333"/>
          <w:spacing w:val="0"/>
          <w:sz w:val="48"/>
          <w:szCs w:val="48"/>
        </w:rPr>
      </w:pPr>
      <w:r>
        <w:rPr>
          <w:rFonts w:hint="default" w:ascii="Arial" w:hAnsi="Arial" w:cs="Arial"/>
          <w:b/>
          <w:bCs/>
          <w:i w:val="0"/>
          <w:caps w:val="0"/>
          <w:color w:val="333333"/>
          <w:spacing w:val="0"/>
          <w:sz w:val="48"/>
          <w:szCs w:val="48"/>
        </w:rPr>
        <w:t>鸦片战争之时，西方列强打开了中国闭关锁国的大门，双方大战，然而清军用的仍然是二百年前的大炮，清军勇士们仍然在用战马和弯刀冲锋。虽然他们的勇气让英法带兵的将军们感到震撼，但结果却是英法联军以五人的微小代价击败了帝国三万大军。最让人深思的是，英使马噶尔尼送来了最好的大炮和枪械，但他们在角落封闭的房间里一睡便是五十年。康熙皇帝是那么的喜欢自然科学，而后世的皇帝却是如此的无视科学的伟大力量，使中国失去了独领风骚的地位。英法联军占领圆明园之后的两次大肆掠夺慰藉了他们饥渴的心灵，每一个战士都获得了丰厚的奖品。当我们看到圆明园中的财务在西方人的手中大肆公开的拍卖的时候，你是否感觉到一种耻辱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default" w:ascii="Arial" w:hAnsi="Arial" w:cs="Arial"/>
          <w:b/>
          <w:bCs/>
          <w:i w:val="0"/>
          <w:caps w:val="0"/>
          <w:color w:val="333333"/>
          <w:spacing w:val="0"/>
          <w:sz w:val="48"/>
          <w:szCs w:val="48"/>
        </w:rPr>
      </w:pPr>
      <w:r>
        <w:rPr>
          <w:rFonts w:hint="default" w:ascii="Arial" w:hAnsi="Arial" w:cs="Arial"/>
          <w:b/>
          <w:bCs/>
          <w:i w:val="0"/>
          <w:caps w:val="0"/>
          <w:color w:val="333333"/>
          <w:spacing w:val="0"/>
          <w:sz w:val="48"/>
          <w:szCs w:val="48"/>
        </w:rPr>
        <w:t>法国作家雨果曾经这样说过：在世界的一隅存在着人类的一大奇迹，这个奇迹就是圆明园……这一奇迹已经荡然无存。有一天，两个强盗闯进了圆明园，一个强盗大肆掠劫，另一个强盗纵火焚烧，一场对圆明园的空前洗劫开始了，两个征服者评分赃物，然后他们手挽着收回到了欧洲。这两个强盗一个叫法兰西，一个叫英格兰……雨果直截了当地揭露了英法联军丑陋的嘴脸与无耻的行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default" w:ascii="Arial" w:hAnsi="Arial" w:cs="Arial"/>
          <w:b/>
          <w:bCs/>
          <w:i w:val="0"/>
          <w:caps w:val="0"/>
          <w:color w:val="333333"/>
          <w:spacing w:val="0"/>
          <w:sz w:val="48"/>
          <w:szCs w:val="48"/>
        </w:rPr>
      </w:pPr>
      <w:r>
        <w:rPr>
          <w:rFonts w:hint="default" w:ascii="Arial" w:hAnsi="Arial" w:cs="Arial"/>
          <w:b/>
          <w:bCs/>
          <w:i w:val="0"/>
          <w:caps w:val="0"/>
          <w:color w:val="333333"/>
          <w:spacing w:val="0"/>
          <w:sz w:val="48"/>
          <w:szCs w:val="48"/>
        </w:rPr>
        <w:t>圆明园见证了大清帝国的繁荣与衰败。他奇特的建筑与想法是世人所无法想象的，虽然现在也在重修圆明园，但是永远也无法弥补我们历史上的缺憾！圆明园的毁灭已经成了一段不可改变的历史，我们无法改变历史，但是我们却可以创造未来。在未来，这个崭新的世界里，我们可以建造更加辉煌、更加令人瞩目、更加欣欣向荣的新中国。为了不让历史再次重演，为了中国的繁荣昌盛，我们当代大学生一定要谨记“保卫祖国，振兴中华”的誓言，努力为我们伟大的祖国做出一份力量！</w:t>
      </w:r>
    </w:p>
    <w:p>
      <w:pPr>
        <w:rPr>
          <w:rFonts w:hint="eastAsia"/>
          <w:lang w:val="en-US" w:eastAsia="zh-CN"/>
        </w:rPr>
      </w:pPr>
      <w:r>
        <w:rPr>
          <w:rFonts w:hint="eastAsia"/>
          <w:lang w:val="en-US" w:eastAsia="zh-CN"/>
        </w:rPr>
        <w:t xml:space="preserve">                                                         </w:t>
      </w:r>
    </w:p>
    <w:p>
      <w:pPr>
        <w:rPr>
          <w:rFonts w:hint="eastAsia"/>
          <w:lang w:val="en-US" w:eastAsia="zh-CN"/>
        </w:rPr>
      </w:pPr>
    </w:p>
    <w:p>
      <w:pPr>
        <w:jc w:val="both"/>
        <w:rPr>
          <w:rFonts w:hint="eastAsia"/>
          <w:b/>
          <w:bCs/>
          <w:i w:val="0"/>
          <w:iCs w:val="0"/>
          <w:sz w:val="52"/>
          <w:szCs w:val="72"/>
          <w:lang w:val="en-US" w:eastAsia="zh-CN"/>
        </w:rPr>
      </w:pPr>
      <w:r>
        <w:rPr>
          <w:rFonts w:hint="eastAsia"/>
          <w:b/>
          <w:bCs/>
          <w:i w:val="0"/>
          <w:iCs w:val="0"/>
          <w:sz w:val="52"/>
          <w:szCs w:val="72"/>
          <w:lang w:val="en-US" w:eastAsia="zh-CN"/>
        </w:rPr>
        <w:t>七年级六班 张文泽——至圆明园</w:t>
      </w:r>
    </w:p>
    <w:p>
      <w:pPr>
        <w:rPr>
          <w:rFonts w:hint="eastAsia" w:asciiTheme="minorHAnsi" w:hAnsiTheme="minorHAnsi" w:eastAsiaTheme="minorEastAsia" w:cstheme="minorBidi"/>
          <w:b/>
          <w:bCs/>
          <w:i w:val="0"/>
          <w:iCs w:val="0"/>
          <w:kern w:val="2"/>
          <w:sz w:val="52"/>
          <w:szCs w:val="72"/>
          <w:lang w:val="en-US" w:eastAsia="zh-CN" w:bidi="ar-SA"/>
        </w:rPr>
      </w:pPr>
    </w:p>
    <w:p>
      <w:pPr>
        <w:rPr>
          <w:rFonts w:hint="eastAsia" w:asciiTheme="minorHAnsi" w:hAnsiTheme="minorHAnsi" w:eastAsiaTheme="minorEastAsia" w:cstheme="minorBidi"/>
          <w:b/>
          <w:bCs/>
          <w:i w:val="0"/>
          <w:iCs w:val="0"/>
          <w:kern w:val="2"/>
          <w:sz w:val="52"/>
          <w:szCs w:val="72"/>
          <w:lang w:val="en-US" w:eastAsia="zh-CN" w:bidi="ar-SA"/>
        </w:rPr>
      </w:pPr>
    </w:p>
    <w:p>
      <w:pPr>
        <w:rPr>
          <w:rFonts w:hint="eastAsia" w:asciiTheme="minorHAnsi" w:hAnsiTheme="minorHAnsi" w:eastAsiaTheme="minorEastAsia" w:cstheme="minorBidi"/>
          <w:b/>
          <w:bCs/>
          <w:i w:val="0"/>
          <w:iCs w:val="0"/>
          <w:kern w:val="2"/>
          <w:sz w:val="52"/>
          <w:szCs w:val="72"/>
          <w:lang w:val="en-US" w:eastAsia="zh-CN" w:bidi="ar-SA"/>
        </w:rPr>
      </w:pPr>
    </w:p>
    <w:p>
      <w:pPr>
        <w:rPr>
          <w:rFonts w:hint="eastAsia" w:asciiTheme="minorHAnsi" w:hAnsiTheme="minorHAnsi" w:eastAsiaTheme="minorEastAsia" w:cstheme="minorBidi"/>
          <w:b/>
          <w:bCs/>
          <w:i w:val="0"/>
          <w:iCs w:val="0"/>
          <w:kern w:val="2"/>
          <w:sz w:val="52"/>
          <w:szCs w:val="72"/>
          <w:lang w:val="en-US" w:eastAsia="zh-CN" w:bidi="ar-SA"/>
        </w:rPr>
      </w:pPr>
    </w:p>
    <w:p>
      <w:pPr>
        <w:rPr>
          <w:rFonts w:hint="eastAsia" w:asciiTheme="minorHAnsi" w:hAnsiTheme="minorHAnsi" w:eastAsiaTheme="minorEastAsia" w:cstheme="minorBidi"/>
          <w:b/>
          <w:bCs/>
          <w:i w:val="0"/>
          <w:iCs w:val="0"/>
          <w:kern w:val="2"/>
          <w:sz w:val="52"/>
          <w:szCs w:val="72"/>
          <w:lang w:val="en-US" w:eastAsia="zh-CN" w:bidi="ar-SA"/>
        </w:rPr>
      </w:pPr>
    </w:p>
    <w:p>
      <w:pPr>
        <w:rPr>
          <w:rFonts w:hint="eastAsia" w:asciiTheme="minorHAnsi" w:hAnsiTheme="minorHAnsi" w:eastAsiaTheme="minorEastAsia" w:cstheme="minorBidi"/>
          <w:b/>
          <w:bCs/>
          <w:i w:val="0"/>
          <w:iCs w:val="0"/>
          <w:kern w:val="2"/>
          <w:sz w:val="52"/>
          <w:szCs w:val="72"/>
          <w:lang w:val="en-US" w:eastAsia="zh-CN" w:bidi="ar-SA"/>
        </w:rPr>
      </w:pPr>
    </w:p>
    <w:p>
      <w:pPr>
        <w:tabs>
          <w:tab w:val="left" w:pos="2889"/>
        </w:tabs>
        <w:jc w:val="left"/>
        <w:rPr>
          <w:rFonts w:hint="eastAsia"/>
          <w:lang w:val="en-US" w:eastAsia="zh-CN"/>
        </w:rPr>
      </w:pPr>
      <w:r>
        <w:rPr>
          <w:rFonts w:hint="eastAsia" w:cstheme="minorBidi"/>
          <w:b/>
          <w:bCs/>
          <w:i w:val="0"/>
          <w:iCs w:val="0"/>
          <w:kern w:val="2"/>
          <w:sz w:val="52"/>
          <w:szCs w:val="72"/>
          <w:lang w:val="en-US" w:eastAsia="zh-CN" w:bidi="ar-SA"/>
        </w:rPr>
        <w:tab/>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A1B95"/>
    <w:rsid w:val="533A1B95"/>
    <w:rsid w:val="5A33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2017-11-16T06:38:00Z</dcterms:created>
  <dc:creator>【冷言冷语冷相望ざ】</dc:creator>
  <cp:lastModifiedBy>【冷言冷语冷相望ざ】</cp:lastModifiedBy>
  <dcterms:modified xsi:type="dcterms:W3CDTF">2017-11-16T12:19:41Z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