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听课记录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高三政治   第7节课      2019年7月30日星期二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开始一轮复习  熟悉考点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以考点为纲带领学生进行复习</w:t>
      </w:r>
    </w:p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商品（W）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如何判断一件物品是不是商品</w:t>
      </w:r>
    </w:p>
    <w:p>
      <w:pPr>
        <w:numPr>
          <w:ilvl w:val="0"/>
          <w:numId w:val="2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定义法：用于交换的劳动产品   交换、劳动产品（缺一不可）</w:t>
      </w:r>
    </w:p>
    <w:p>
      <w:pPr>
        <w:numPr>
          <w:ilvl w:val="0"/>
          <w:numId w:val="2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属性法：自然属性与社会属性   价值与使用价值</w:t>
      </w:r>
    </w:p>
    <w:p>
      <w:pPr>
        <w:numPr>
          <w:ilvl w:val="0"/>
          <w:numId w:val="2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领域法：在流通领域是商品（前提不过期）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使用价值是价值的物质承担者，有价值的东一定有实用价值，但有实用价值的东西不一定有价值。</w:t>
      </w:r>
    </w:p>
    <w:p>
      <w:pPr>
        <w:numPr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本部分用了很多现实生活中的例子，以便于学生更容易理解。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货币（G）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货币与商品（先有商品再有货币）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货币与商品的异同点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不同点：含义不同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32"/>
          <w:lang w:val="en-US" w:eastAsia="zh-CN"/>
        </w:rPr>
        <w:t>功能不同</w:t>
      </w:r>
    </w:p>
    <w:p>
      <w:pPr>
        <w:numPr>
          <w:numId w:val="0"/>
        </w:numPr>
        <w:ind w:left="960" w:leftChars="0" w:hanging="960" w:hangingChars="4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相同点：货币也是商品，具有使用价值和价值，但不是一般的商品，是固定充当一般等价物的商品。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一般等价物与货币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从商品世界中分离出来，固定充当一般等价物（货币的本质）的商品。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货币的职能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基本职能：价值尺度和流通手段（一手交钱一手交货）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其他职能：支付手段、贮藏手段、世界货币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本节课：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以高考考点为线索展开，重点突出，师生配合默契，学生积极性较高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A0E7B9"/>
    <w:multiLevelType w:val="singleLevel"/>
    <w:tmpl w:val="AEA0E7B9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1AB1D5C"/>
    <w:multiLevelType w:val="singleLevel"/>
    <w:tmpl w:val="D1AB1D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A1AF8"/>
    <w:rsid w:val="4B712B15"/>
    <w:rsid w:val="5BB87C8A"/>
    <w:rsid w:val="6F7B0290"/>
    <w:rsid w:val="7121607D"/>
    <w:rsid w:val="7AA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诺诺</cp:lastModifiedBy>
  <dcterms:modified xsi:type="dcterms:W3CDTF">2019-07-30T08:17:05Z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