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1"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
        <w:gridCol w:w="1055"/>
        <w:gridCol w:w="625"/>
        <w:gridCol w:w="185"/>
        <w:gridCol w:w="2335"/>
        <w:gridCol w:w="1260"/>
        <w:gridCol w:w="380"/>
        <w:gridCol w:w="1215"/>
        <w:gridCol w:w="1231"/>
        <w:gridCol w:w="599"/>
        <w:gridCol w:w="570"/>
        <w:gridCol w:w="46"/>
      </w:tblGrid>
      <w:tr w:rsidR="00534F8E" w:rsidTr="00534F8E">
        <w:trPr>
          <w:gridAfter w:val="1"/>
          <w:wAfter w:w="46" w:type="dxa"/>
          <w:trHeight w:val="375"/>
        </w:trPr>
        <w:tc>
          <w:tcPr>
            <w:tcW w:w="1830" w:type="dxa"/>
            <w:gridSpan w:val="3"/>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课题名称</w:t>
            </w:r>
          </w:p>
        </w:tc>
        <w:tc>
          <w:tcPr>
            <w:tcW w:w="7775" w:type="dxa"/>
            <w:gridSpan w:val="8"/>
          </w:tcPr>
          <w:p w:rsidR="00534F8E" w:rsidRDefault="00534F8E" w:rsidP="00401041">
            <w:pPr>
              <w:ind w:left="285"/>
              <w:rPr>
                <w:rFonts w:ascii="宋体" w:hAnsi="宋体" w:hint="eastAsia"/>
                <w:sz w:val="24"/>
                <w:szCs w:val="24"/>
              </w:rPr>
            </w:pPr>
            <w:r>
              <w:rPr>
                <w:rFonts w:hint="eastAsia"/>
                <w:szCs w:val="21"/>
              </w:rPr>
              <w:t xml:space="preserve">          </w:t>
            </w:r>
            <w:r>
              <w:rPr>
                <w:rFonts w:hint="eastAsia"/>
                <w:szCs w:val="21"/>
              </w:rPr>
              <w:t>二、几何形体与形体结构</w:t>
            </w:r>
          </w:p>
        </w:tc>
      </w:tr>
      <w:tr w:rsidR="00534F8E" w:rsidTr="00534F8E">
        <w:trPr>
          <w:gridAfter w:val="1"/>
          <w:wAfter w:w="46" w:type="dxa"/>
          <w:trHeight w:val="450"/>
        </w:trPr>
        <w:tc>
          <w:tcPr>
            <w:tcW w:w="1830" w:type="dxa"/>
            <w:gridSpan w:val="3"/>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授课课时</w:t>
            </w:r>
          </w:p>
        </w:tc>
        <w:tc>
          <w:tcPr>
            <w:tcW w:w="2520" w:type="dxa"/>
            <w:gridSpan w:val="2"/>
          </w:tcPr>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 xml:space="preserve">  </w:t>
            </w:r>
            <w:r>
              <w:rPr>
                <w:rFonts w:ascii="宋体" w:hAnsi="宋体" w:hint="eastAsia"/>
                <w:sz w:val="24"/>
                <w:szCs w:val="24"/>
              </w:rPr>
              <w:t>两周</w:t>
            </w:r>
          </w:p>
        </w:tc>
        <w:tc>
          <w:tcPr>
            <w:tcW w:w="1260" w:type="dxa"/>
          </w:tcPr>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授课形式</w:t>
            </w:r>
          </w:p>
        </w:tc>
        <w:tc>
          <w:tcPr>
            <w:tcW w:w="3995" w:type="dxa"/>
            <w:gridSpan w:val="5"/>
          </w:tcPr>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 xml:space="preserve">  新授</w:t>
            </w:r>
          </w:p>
        </w:tc>
      </w:tr>
      <w:tr w:rsidR="00534F8E" w:rsidTr="00534F8E">
        <w:trPr>
          <w:gridAfter w:val="1"/>
          <w:wAfter w:w="46" w:type="dxa"/>
          <w:trHeight w:val="1530"/>
        </w:trPr>
        <w:tc>
          <w:tcPr>
            <w:tcW w:w="1830" w:type="dxa"/>
            <w:gridSpan w:val="3"/>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教学目标</w:t>
            </w:r>
          </w:p>
        </w:tc>
        <w:tc>
          <w:tcPr>
            <w:tcW w:w="7775" w:type="dxa"/>
            <w:gridSpan w:val="8"/>
          </w:tcPr>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一、知识与技能目标：</w:t>
            </w:r>
          </w:p>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 xml:space="preserve">    掌握几何形体的结构与绘画语言。</w:t>
            </w:r>
          </w:p>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 xml:space="preserve">二、过程与方法目标：   </w:t>
            </w:r>
          </w:p>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 xml:space="preserve">    通过临摹范画、实物观察的方式掌握几何形体的绘画。                 </w:t>
            </w:r>
          </w:p>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三、情感态度价值观目标：</w:t>
            </w:r>
          </w:p>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 xml:space="preserve">    培养学生正确的观察方法。</w:t>
            </w:r>
          </w:p>
        </w:tc>
      </w:tr>
      <w:tr w:rsidR="00534F8E" w:rsidTr="00534F8E">
        <w:trPr>
          <w:gridAfter w:val="1"/>
          <w:wAfter w:w="46" w:type="dxa"/>
          <w:trHeight w:val="720"/>
        </w:trPr>
        <w:tc>
          <w:tcPr>
            <w:tcW w:w="1830" w:type="dxa"/>
            <w:gridSpan w:val="3"/>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教学重点</w:t>
            </w:r>
          </w:p>
        </w:tc>
        <w:tc>
          <w:tcPr>
            <w:tcW w:w="7775" w:type="dxa"/>
            <w:gridSpan w:val="8"/>
          </w:tcPr>
          <w:p w:rsidR="00534F8E" w:rsidRDefault="00534F8E" w:rsidP="00401041">
            <w:pPr>
              <w:spacing w:line="360" w:lineRule="auto"/>
              <w:jc w:val="left"/>
              <w:rPr>
                <w:rFonts w:ascii="宋体" w:hAnsi="宋体" w:hint="eastAsia"/>
                <w:sz w:val="24"/>
                <w:szCs w:val="24"/>
              </w:rPr>
            </w:pPr>
          </w:p>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素描的形体  结构  体面关系</w:t>
            </w:r>
          </w:p>
          <w:p w:rsidR="00534F8E" w:rsidRDefault="00534F8E" w:rsidP="00401041">
            <w:pPr>
              <w:spacing w:line="360" w:lineRule="auto"/>
              <w:jc w:val="left"/>
              <w:rPr>
                <w:rFonts w:ascii="宋体" w:hAnsi="宋体" w:hint="eastAsia"/>
                <w:sz w:val="24"/>
                <w:szCs w:val="24"/>
              </w:rPr>
            </w:pPr>
          </w:p>
        </w:tc>
      </w:tr>
      <w:tr w:rsidR="00534F8E" w:rsidTr="00534F8E">
        <w:trPr>
          <w:gridAfter w:val="1"/>
          <w:wAfter w:w="46" w:type="dxa"/>
          <w:trHeight w:val="765"/>
        </w:trPr>
        <w:tc>
          <w:tcPr>
            <w:tcW w:w="1830" w:type="dxa"/>
            <w:gridSpan w:val="3"/>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教学难点</w:t>
            </w:r>
          </w:p>
        </w:tc>
        <w:tc>
          <w:tcPr>
            <w:tcW w:w="7775" w:type="dxa"/>
            <w:gridSpan w:val="8"/>
          </w:tcPr>
          <w:p w:rsidR="00534F8E" w:rsidRDefault="00534F8E" w:rsidP="00401041">
            <w:pPr>
              <w:spacing w:line="360" w:lineRule="auto"/>
              <w:jc w:val="left"/>
              <w:rPr>
                <w:rFonts w:ascii="宋体" w:hAnsi="宋体" w:hint="eastAsia"/>
                <w:sz w:val="24"/>
                <w:szCs w:val="24"/>
              </w:rPr>
            </w:pPr>
          </w:p>
          <w:p w:rsidR="00534F8E" w:rsidRDefault="00534F8E" w:rsidP="00401041">
            <w:pPr>
              <w:spacing w:line="360" w:lineRule="auto"/>
              <w:jc w:val="left"/>
              <w:rPr>
                <w:rFonts w:ascii="宋体" w:hAnsi="宋体" w:hint="eastAsia"/>
                <w:sz w:val="24"/>
                <w:szCs w:val="24"/>
              </w:rPr>
            </w:pPr>
            <w:r>
              <w:rPr>
                <w:rFonts w:hint="eastAsia"/>
                <w:szCs w:val="21"/>
              </w:rPr>
              <w:t>素描的工具材料与使用</w:t>
            </w:r>
          </w:p>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 xml:space="preserve"> </w:t>
            </w:r>
          </w:p>
        </w:tc>
      </w:tr>
      <w:tr w:rsidR="00534F8E" w:rsidTr="00534F8E">
        <w:trPr>
          <w:gridAfter w:val="1"/>
          <w:wAfter w:w="46" w:type="dxa"/>
          <w:trHeight w:val="875"/>
        </w:trPr>
        <w:tc>
          <w:tcPr>
            <w:tcW w:w="1830" w:type="dxa"/>
            <w:gridSpan w:val="3"/>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教学方法</w:t>
            </w:r>
          </w:p>
        </w:tc>
        <w:tc>
          <w:tcPr>
            <w:tcW w:w="7775" w:type="dxa"/>
            <w:gridSpan w:val="8"/>
          </w:tcPr>
          <w:p w:rsidR="00534F8E" w:rsidRDefault="00534F8E" w:rsidP="00401041">
            <w:pPr>
              <w:spacing w:line="360" w:lineRule="auto"/>
              <w:jc w:val="left"/>
              <w:rPr>
                <w:rFonts w:ascii="宋体" w:hAnsi="宋体" w:hint="eastAsia"/>
                <w:sz w:val="24"/>
                <w:szCs w:val="24"/>
              </w:rPr>
            </w:pPr>
          </w:p>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示范讲授法  情景教学法  项目教学法</w:t>
            </w:r>
          </w:p>
        </w:tc>
      </w:tr>
      <w:tr w:rsidR="00534F8E" w:rsidTr="00534F8E">
        <w:trPr>
          <w:gridAfter w:val="1"/>
          <w:wAfter w:w="46" w:type="dxa"/>
          <w:trHeight w:val="1266"/>
        </w:trPr>
        <w:tc>
          <w:tcPr>
            <w:tcW w:w="1830" w:type="dxa"/>
            <w:gridSpan w:val="3"/>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教学资源准备</w:t>
            </w:r>
          </w:p>
        </w:tc>
        <w:tc>
          <w:tcPr>
            <w:tcW w:w="7775" w:type="dxa"/>
            <w:gridSpan w:val="8"/>
          </w:tcPr>
          <w:p w:rsidR="00534F8E" w:rsidRDefault="00534F8E" w:rsidP="00401041">
            <w:pPr>
              <w:spacing w:line="360" w:lineRule="auto"/>
              <w:jc w:val="left"/>
              <w:rPr>
                <w:rFonts w:ascii="宋体" w:hAnsi="宋体" w:hint="eastAsia"/>
                <w:sz w:val="24"/>
                <w:szCs w:val="24"/>
              </w:rPr>
            </w:pPr>
          </w:p>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画材  画具</w:t>
            </w:r>
          </w:p>
        </w:tc>
      </w:tr>
      <w:tr w:rsidR="00534F8E" w:rsidTr="00534F8E">
        <w:trPr>
          <w:gridAfter w:val="1"/>
          <w:wAfter w:w="46" w:type="dxa"/>
          <w:trHeight w:val="1503"/>
        </w:trPr>
        <w:tc>
          <w:tcPr>
            <w:tcW w:w="1830" w:type="dxa"/>
            <w:gridSpan w:val="3"/>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教学情境创设</w:t>
            </w:r>
          </w:p>
        </w:tc>
        <w:tc>
          <w:tcPr>
            <w:tcW w:w="7775" w:type="dxa"/>
            <w:gridSpan w:val="8"/>
          </w:tcPr>
          <w:p w:rsidR="00534F8E" w:rsidRDefault="00534F8E" w:rsidP="00401041">
            <w:pPr>
              <w:spacing w:line="360" w:lineRule="auto"/>
              <w:jc w:val="left"/>
              <w:rPr>
                <w:rFonts w:ascii="宋体" w:hAnsi="宋体" w:hint="eastAsia"/>
                <w:sz w:val="24"/>
                <w:szCs w:val="24"/>
              </w:rPr>
            </w:pPr>
          </w:p>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分五个小组完成项目任务</w:t>
            </w:r>
          </w:p>
          <w:p w:rsidR="00534F8E" w:rsidRDefault="00534F8E" w:rsidP="00401041">
            <w:pPr>
              <w:spacing w:line="360" w:lineRule="auto"/>
              <w:jc w:val="left"/>
              <w:rPr>
                <w:rFonts w:ascii="宋体" w:hAnsi="宋体" w:hint="eastAsia"/>
                <w:sz w:val="24"/>
                <w:szCs w:val="24"/>
              </w:rPr>
            </w:pPr>
          </w:p>
        </w:tc>
      </w:tr>
      <w:tr w:rsidR="00534F8E" w:rsidTr="00534F8E">
        <w:trPr>
          <w:gridAfter w:val="1"/>
          <w:wAfter w:w="46" w:type="dxa"/>
          <w:trHeight w:val="1694"/>
        </w:trPr>
        <w:tc>
          <w:tcPr>
            <w:tcW w:w="1830" w:type="dxa"/>
            <w:gridSpan w:val="3"/>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更新、补充、删节的内容</w:t>
            </w:r>
          </w:p>
        </w:tc>
        <w:tc>
          <w:tcPr>
            <w:tcW w:w="7775" w:type="dxa"/>
            <w:gridSpan w:val="8"/>
          </w:tcPr>
          <w:p w:rsidR="00534F8E" w:rsidRDefault="00534F8E" w:rsidP="00401041">
            <w:pPr>
              <w:spacing w:line="360" w:lineRule="auto"/>
              <w:jc w:val="left"/>
              <w:rPr>
                <w:rFonts w:ascii="宋体" w:hAnsi="宋体" w:hint="eastAsia"/>
                <w:sz w:val="24"/>
                <w:szCs w:val="24"/>
              </w:rPr>
            </w:pPr>
          </w:p>
        </w:tc>
      </w:tr>
      <w:tr w:rsidR="00534F8E" w:rsidTr="00534F8E">
        <w:trPr>
          <w:cantSplit/>
          <w:trHeight w:val="701"/>
        </w:trPr>
        <w:tc>
          <w:tcPr>
            <w:tcW w:w="1205" w:type="dxa"/>
            <w:gridSpan w:val="2"/>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教学环节</w:t>
            </w:r>
          </w:p>
        </w:tc>
        <w:tc>
          <w:tcPr>
            <w:tcW w:w="4785" w:type="dxa"/>
            <w:gridSpan w:val="5"/>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教学内容(知识点或技能点)</w:t>
            </w:r>
          </w:p>
        </w:tc>
        <w:tc>
          <w:tcPr>
            <w:tcW w:w="1215" w:type="dxa"/>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教师活动</w:t>
            </w:r>
          </w:p>
        </w:tc>
        <w:tc>
          <w:tcPr>
            <w:tcW w:w="1231" w:type="dxa"/>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学生活动</w:t>
            </w:r>
          </w:p>
        </w:tc>
        <w:tc>
          <w:tcPr>
            <w:tcW w:w="1215" w:type="dxa"/>
            <w:gridSpan w:val="3"/>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信息技术</w:t>
            </w:r>
          </w:p>
        </w:tc>
      </w:tr>
      <w:tr w:rsidR="00534F8E" w:rsidTr="00534F8E">
        <w:trPr>
          <w:cantSplit/>
          <w:trHeight w:val="701"/>
        </w:trPr>
        <w:tc>
          <w:tcPr>
            <w:tcW w:w="1205" w:type="dxa"/>
            <w:gridSpan w:val="2"/>
            <w:tcBorders>
              <w:top w:val="single" w:sz="4" w:space="0" w:color="auto"/>
              <w:left w:val="single" w:sz="4" w:space="0" w:color="auto"/>
              <w:bottom w:val="single" w:sz="4" w:space="0" w:color="auto"/>
              <w:right w:val="single" w:sz="4" w:space="0" w:color="auto"/>
            </w:tcBorders>
            <w:vAlign w:val="center"/>
          </w:tcPr>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lastRenderedPageBreak/>
              <w:t>情景导入：</w:t>
            </w: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任务引领：</w:t>
            </w: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任务分析：</w:t>
            </w: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tc>
        <w:tc>
          <w:tcPr>
            <w:tcW w:w="4785" w:type="dxa"/>
            <w:gridSpan w:val="5"/>
            <w:tcBorders>
              <w:top w:val="single" w:sz="4" w:space="0" w:color="auto"/>
              <w:left w:val="single" w:sz="4" w:space="0" w:color="auto"/>
              <w:bottom w:val="single" w:sz="4" w:space="0" w:color="auto"/>
              <w:right w:val="single" w:sz="4" w:space="0" w:color="auto"/>
            </w:tcBorders>
            <w:vAlign w:val="center"/>
          </w:tcPr>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观看石膏几何体并讨论。</w:t>
            </w: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完成一幅石膏几何体结构素描。</w:t>
            </w: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一、形体与结构</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物体的外部形态与内部结构是互相依存、互相制约的两个方面。物体的外部形态即形体特征，取决于它的内部结构；物体的内部结构最终将通过其外部形态呈现出来。</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1、形体</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 xml:space="preserve">   形体是客观物象存在的外在形式，是体现物体存在于空间中的立体性质的造型因素，是素描造型的基本依据。</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在造型艺术范畴，形体包含着“形”与“体”两层含义。</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形</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形，即物象的形状。为我们的视觉所感知的物象，都具有相应的开头，因此形状是我们识别物象特征的基本依据之一。</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体</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体，即物体的体积，也就是物体所占有的空间。一切物体的存在，都表现为一定的形状、一定的体积。“体”是立体的概念。</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形与体是相互依存而不可分割的。</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形体与体面</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 xml:space="preserve">  一切立体的物象，其真实的形状是它所占有的三维空间，即它的体积空间。而一切物体的体积，是由它的体面限定的，或者说是由其体面构成的。</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 xml:space="preserve">   体面的转折处、体面与体面的连接处所呈现的“线”被称为“轮廓线”或“结构线”。</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 xml:space="preserve"> 三个以上的体面汇聚交接而构成形体的尖角，即称为“点”。凸起的尖角称为“高点”或“骨点”；凹下去的尖角称为“低点”或“伏点”。</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形体的体面归纳起来，大体有以下三种形式。</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(1)、不同方向的体面。</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（2）、不同性质的体面。</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（3）、不同大小的体面。</w:t>
            </w:r>
          </w:p>
        </w:tc>
        <w:tc>
          <w:tcPr>
            <w:tcW w:w="1215" w:type="dxa"/>
            <w:tcBorders>
              <w:top w:val="single" w:sz="4" w:space="0" w:color="auto"/>
              <w:left w:val="single" w:sz="4" w:space="0" w:color="auto"/>
              <w:bottom w:val="single" w:sz="4" w:space="0" w:color="auto"/>
              <w:right w:val="single" w:sz="4" w:space="0" w:color="auto"/>
            </w:tcBorders>
            <w:vAlign w:val="center"/>
          </w:tcPr>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营造气氛、消除学生对本课知识的陌生感，让学生迅速进入学习状态。</w:t>
            </w: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学生回忆曾学过的知识，并仔细观看、讨论图片，进入学习状态。</w:t>
            </w: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 xml:space="preserve">给学生发现问题的空间，锻炼学生自主探究的能力，分析比较知识点的能力。 </w:t>
            </w:r>
          </w:p>
        </w:tc>
        <w:tc>
          <w:tcPr>
            <w:tcW w:w="1215" w:type="dxa"/>
            <w:gridSpan w:val="3"/>
            <w:tcBorders>
              <w:top w:val="single" w:sz="4" w:space="0" w:color="auto"/>
              <w:left w:val="single" w:sz="4" w:space="0" w:color="auto"/>
              <w:bottom w:val="single" w:sz="4" w:space="0" w:color="auto"/>
              <w:right w:val="single" w:sz="4" w:space="0" w:color="auto"/>
            </w:tcBorders>
            <w:vAlign w:val="center"/>
          </w:tcPr>
          <w:p w:rsidR="00534F8E" w:rsidRPr="00534F8E" w:rsidRDefault="00534F8E" w:rsidP="00534F8E">
            <w:pPr>
              <w:spacing w:line="360" w:lineRule="auto"/>
              <w:jc w:val="center"/>
              <w:rPr>
                <w:rFonts w:ascii="宋体" w:hAnsi="宋体"/>
                <w:sz w:val="24"/>
                <w:szCs w:val="24"/>
              </w:rPr>
            </w:pPr>
          </w:p>
        </w:tc>
      </w:tr>
      <w:tr w:rsidR="00534F8E" w:rsidTr="00534F8E">
        <w:trPr>
          <w:cantSplit/>
          <w:trHeight w:val="701"/>
        </w:trPr>
        <w:tc>
          <w:tcPr>
            <w:tcW w:w="1205" w:type="dxa"/>
            <w:gridSpan w:val="2"/>
            <w:tcBorders>
              <w:top w:val="single" w:sz="4" w:space="0" w:color="auto"/>
              <w:left w:val="single" w:sz="4" w:space="0" w:color="auto"/>
              <w:bottom w:val="single" w:sz="4" w:space="0" w:color="auto"/>
              <w:right w:val="single" w:sz="4" w:space="0" w:color="auto"/>
            </w:tcBorders>
            <w:vAlign w:val="center"/>
          </w:tcPr>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项目任务：</w:t>
            </w: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评价展示:</w:t>
            </w: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课堂小结：</w:t>
            </w:r>
          </w:p>
        </w:tc>
        <w:tc>
          <w:tcPr>
            <w:tcW w:w="4785" w:type="dxa"/>
            <w:gridSpan w:val="5"/>
            <w:tcBorders>
              <w:top w:val="single" w:sz="4" w:space="0" w:color="auto"/>
              <w:left w:val="single" w:sz="4" w:space="0" w:color="auto"/>
              <w:bottom w:val="single" w:sz="4" w:space="0" w:color="auto"/>
              <w:right w:val="single" w:sz="4" w:space="0" w:color="auto"/>
            </w:tcBorders>
            <w:vAlign w:val="center"/>
          </w:tcPr>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 xml:space="preserve">  </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2、结构</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结构一词，是借助建筑学的术语，原意是组合与连接的意思。</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 xml:space="preserve">   在造型艺术范畴，结构一词有着特定的含义，对此可从以下三个方面来理解。</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首先，结构是指包含于物象外在形态之中内部造。</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第二，结构是指客观物象的形体构成关系，即通常所说的“几何结构”。</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第三，结构是指客观物象各组成部分之间结合、构成的关系，即其有机联系，其中包括各组成部分的穿插、榫接、楔合关系，了解这些关系可使我们把握复杂物象的各种组合关系及其运动变化规律。</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二、几何形体</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1、基本几何形体：立方体、圆球体、圆柱体、圆锥体</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2、几何形体与造型</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 xml:space="preserve">   构成几何形体的基本元素是点、线、面。但是，客观物体本身并不存在点、线、面，它仅是人的形象思维归纳成的一种概念，但它又是反映物象形体特征不可缺少的因素。由点到线，由线到面，由面而构成体，这一几何原理，是造型中赖以建立形体和空间概念的科学依据。</w:t>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drawing>
                <wp:inline distT="0" distB="0" distL="0" distR="0">
                  <wp:extent cx="1390650" cy="2009775"/>
                  <wp:effectExtent l="19050" t="0" r="0" b="0"/>
                  <wp:docPr id="1" name="图片 3" descr="ca063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a0633271"/>
                          <pic:cNvPicPr>
                            <a:picLocks noChangeAspect="1" noChangeArrowheads="1"/>
                          </pic:cNvPicPr>
                        </pic:nvPicPr>
                        <pic:blipFill>
                          <a:blip r:embed="rId4" cstate="print"/>
                          <a:srcRect/>
                          <a:stretch>
                            <a:fillRect/>
                          </a:stretch>
                        </pic:blipFill>
                        <pic:spPr bwMode="auto">
                          <a:xfrm>
                            <a:off x="0" y="0"/>
                            <a:ext cx="1390650" cy="2009775"/>
                          </a:xfrm>
                          <a:prstGeom prst="rect">
                            <a:avLst/>
                          </a:prstGeom>
                          <a:noFill/>
                          <a:ln w="9525">
                            <a:noFill/>
                            <a:miter lim="800000"/>
                            <a:headEnd/>
                            <a:tailEnd/>
                          </a:ln>
                        </pic:spPr>
                      </pic:pic>
                    </a:graphicData>
                  </a:graphic>
                </wp:inline>
              </w:drawing>
            </w: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各小组将各自的作业组内进行相互观摩交流学习，然后挑出一幅最优作业参加点评会。</w:t>
            </w: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结合新知对学生的作品进行点评。</w:t>
            </w:r>
          </w:p>
        </w:tc>
        <w:tc>
          <w:tcPr>
            <w:tcW w:w="1215" w:type="dxa"/>
            <w:tcBorders>
              <w:top w:val="single" w:sz="4" w:space="0" w:color="auto"/>
              <w:left w:val="single" w:sz="4" w:space="0" w:color="auto"/>
              <w:bottom w:val="single" w:sz="4" w:space="0" w:color="auto"/>
              <w:right w:val="single" w:sz="4" w:space="0" w:color="auto"/>
            </w:tcBorders>
            <w:vAlign w:val="center"/>
          </w:tcPr>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以学生为本的思想。激发学生主动总结所学知识。</w:t>
            </w:r>
          </w:p>
          <w:p w:rsidR="00534F8E" w:rsidRPr="00534F8E" w:rsidRDefault="00534F8E" w:rsidP="00534F8E">
            <w:pPr>
              <w:spacing w:line="360" w:lineRule="auto"/>
              <w:jc w:val="center"/>
              <w:rPr>
                <w:rFonts w:ascii="宋体" w:hAnsi="宋体" w:hint="eastAsia"/>
                <w:sz w:val="24"/>
                <w:szCs w:val="24"/>
              </w:rPr>
            </w:pPr>
          </w:p>
          <w:p w:rsidR="00534F8E" w:rsidRPr="00534F8E" w:rsidRDefault="00534F8E" w:rsidP="00534F8E">
            <w:pPr>
              <w:spacing w:line="360" w:lineRule="auto"/>
              <w:jc w:val="center"/>
              <w:rPr>
                <w:rFonts w:ascii="宋体" w:hAnsi="宋体" w:hint="eastAsia"/>
                <w:sz w:val="24"/>
                <w:szCs w:val="24"/>
              </w:rPr>
            </w:pPr>
          </w:p>
        </w:tc>
        <w:tc>
          <w:tcPr>
            <w:tcW w:w="1231" w:type="dxa"/>
            <w:tcBorders>
              <w:top w:val="single" w:sz="4" w:space="0" w:color="auto"/>
              <w:left w:val="single" w:sz="4" w:space="0" w:color="auto"/>
              <w:bottom w:val="single" w:sz="4" w:space="0" w:color="auto"/>
              <w:right w:val="single" w:sz="4" w:space="0" w:color="auto"/>
            </w:tcBorders>
            <w:vAlign w:val="center"/>
          </w:tcPr>
          <w:p w:rsidR="00534F8E" w:rsidRPr="00534F8E" w:rsidRDefault="00534F8E" w:rsidP="00534F8E">
            <w:pPr>
              <w:spacing w:line="360" w:lineRule="auto"/>
              <w:jc w:val="center"/>
              <w:rPr>
                <w:rFonts w:ascii="宋体" w:hAnsi="宋体"/>
                <w:sz w:val="24"/>
                <w:szCs w:val="24"/>
              </w:rPr>
            </w:pPr>
          </w:p>
          <w:p w:rsidR="00534F8E" w:rsidRPr="00534F8E" w:rsidRDefault="00534F8E" w:rsidP="00534F8E">
            <w:pPr>
              <w:spacing w:line="360" w:lineRule="auto"/>
              <w:jc w:val="center"/>
              <w:rPr>
                <w:rFonts w:ascii="宋体" w:hAnsi="宋体"/>
                <w:sz w:val="24"/>
                <w:szCs w:val="24"/>
              </w:rPr>
            </w:pPr>
          </w:p>
          <w:p w:rsidR="00534F8E" w:rsidRPr="00534F8E" w:rsidRDefault="00534F8E" w:rsidP="00534F8E">
            <w:pPr>
              <w:spacing w:line="360" w:lineRule="auto"/>
              <w:jc w:val="center"/>
              <w:rPr>
                <w:rFonts w:ascii="宋体" w:hAnsi="宋体" w:hint="eastAsia"/>
                <w:sz w:val="24"/>
                <w:szCs w:val="24"/>
              </w:rPr>
            </w:pPr>
            <w:r w:rsidRPr="00534F8E">
              <w:rPr>
                <w:rFonts w:ascii="宋体" w:hAnsi="宋体" w:hint="eastAsia"/>
                <w:sz w:val="24"/>
                <w:szCs w:val="24"/>
              </w:rPr>
              <w:t>小组讨论选择决定，增强学生完成项目的兴趣和动力；培养学生团结协作的精神。</w:t>
            </w:r>
          </w:p>
          <w:p w:rsidR="00534F8E" w:rsidRPr="00534F8E" w:rsidRDefault="00534F8E" w:rsidP="00534F8E">
            <w:pPr>
              <w:spacing w:line="360" w:lineRule="auto"/>
              <w:jc w:val="center"/>
              <w:rPr>
                <w:rFonts w:ascii="宋体" w:hAnsi="宋体"/>
                <w:sz w:val="24"/>
                <w:szCs w:val="24"/>
              </w:rPr>
            </w:pPr>
          </w:p>
          <w:p w:rsidR="00534F8E" w:rsidRPr="00534F8E" w:rsidRDefault="00534F8E" w:rsidP="00534F8E">
            <w:pPr>
              <w:spacing w:line="360" w:lineRule="auto"/>
              <w:jc w:val="center"/>
              <w:rPr>
                <w:rFonts w:ascii="宋体" w:hAnsi="宋体"/>
                <w:sz w:val="24"/>
                <w:szCs w:val="24"/>
              </w:rPr>
            </w:pPr>
          </w:p>
          <w:p w:rsidR="00534F8E" w:rsidRPr="00534F8E" w:rsidRDefault="00534F8E" w:rsidP="00534F8E">
            <w:pPr>
              <w:spacing w:line="360" w:lineRule="auto"/>
              <w:jc w:val="center"/>
              <w:rPr>
                <w:rFonts w:ascii="宋体" w:hAnsi="宋体"/>
                <w:sz w:val="24"/>
                <w:szCs w:val="24"/>
              </w:rPr>
            </w:pPr>
          </w:p>
          <w:p w:rsidR="00534F8E" w:rsidRPr="00534F8E" w:rsidRDefault="00534F8E" w:rsidP="00534F8E">
            <w:pPr>
              <w:spacing w:line="360" w:lineRule="auto"/>
              <w:jc w:val="center"/>
              <w:rPr>
                <w:rFonts w:ascii="宋体" w:hAnsi="宋体"/>
                <w:sz w:val="24"/>
                <w:szCs w:val="24"/>
              </w:rPr>
            </w:pPr>
          </w:p>
          <w:p w:rsidR="00534F8E" w:rsidRPr="00534F8E" w:rsidRDefault="00534F8E" w:rsidP="00534F8E">
            <w:pPr>
              <w:spacing w:line="360" w:lineRule="auto"/>
              <w:jc w:val="center"/>
              <w:rPr>
                <w:rFonts w:ascii="宋体" w:hAnsi="宋体"/>
                <w:sz w:val="24"/>
                <w:szCs w:val="24"/>
              </w:rPr>
            </w:pPr>
          </w:p>
          <w:p w:rsidR="00534F8E" w:rsidRPr="00534F8E" w:rsidRDefault="00534F8E" w:rsidP="00534F8E">
            <w:pPr>
              <w:spacing w:line="360" w:lineRule="auto"/>
              <w:jc w:val="center"/>
              <w:rPr>
                <w:rFonts w:ascii="宋体" w:hAnsi="宋体"/>
                <w:sz w:val="24"/>
                <w:szCs w:val="24"/>
              </w:rPr>
            </w:pPr>
          </w:p>
          <w:p w:rsidR="00534F8E" w:rsidRPr="00534F8E" w:rsidRDefault="00534F8E" w:rsidP="00534F8E">
            <w:pPr>
              <w:spacing w:line="360" w:lineRule="auto"/>
              <w:jc w:val="center"/>
              <w:rPr>
                <w:rFonts w:ascii="宋体" w:hAnsi="宋体"/>
                <w:sz w:val="24"/>
                <w:szCs w:val="24"/>
              </w:rPr>
            </w:pPr>
          </w:p>
          <w:p w:rsidR="00534F8E" w:rsidRPr="00534F8E" w:rsidRDefault="00534F8E" w:rsidP="00534F8E">
            <w:pPr>
              <w:spacing w:line="360" w:lineRule="auto"/>
              <w:jc w:val="center"/>
              <w:rPr>
                <w:rFonts w:ascii="宋体" w:hAnsi="宋体"/>
                <w:sz w:val="24"/>
                <w:szCs w:val="24"/>
              </w:rPr>
            </w:pPr>
          </w:p>
          <w:p w:rsidR="00534F8E" w:rsidRPr="00534F8E" w:rsidRDefault="00534F8E" w:rsidP="00534F8E">
            <w:pPr>
              <w:spacing w:line="360" w:lineRule="auto"/>
              <w:jc w:val="center"/>
              <w:rPr>
                <w:rFonts w:ascii="宋体" w:hAnsi="宋体"/>
                <w:sz w:val="24"/>
                <w:szCs w:val="24"/>
              </w:rPr>
            </w:pPr>
          </w:p>
          <w:p w:rsidR="00534F8E" w:rsidRPr="00534F8E" w:rsidRDefault="00534F8E" w:rsidP="00534F8E">
            <w:pPr>
              <w:spacing w:line="360" w:lineRule="auto"/>
              <w:jc w:val="center"/>
              <w:rPr>
                <w:rFonts w:ascii="宋体" w:hAnsi="宋体"/>
                <w:sz w:val="24"/>
                <w:szCs w:val="24"/>
              </w:rPr>
            </w:pPr>
            <w:r w:rsidRPr="00534F8E">
              <w:rPr>
                <w:rFonts w:ascii="宋体" w:hAnsi="宋体" w:hint="eastAsia"/>
                <w:sz w:val="24"/>
                <w:szCs w:val="24"/>
              </w:rPr>
              <w:t>锻炼学生语言表达能力和沟通能力，增强自信心。</w:t>
            </w:r>
          </w:p>
        </w:tc>
        <w:tc>
          <w:tcPr>
            <w:tcW w:w="1215" w:type="dxa"/>
            <w:gridSpan w:val="3"/>
            <w:tcBorders>
              <w:top w:val="single" w:sz="4" w:space="0" w:color="auto"/>
              <w:left w:val="single" w:sz="4" w:space="0" w:color="auto"/>
              <w:bottom w:val="single" w:sz="4" w:space="0" w:color="auto"/>
              <w:right w:val="single" w:sz="4" w:space="0" w:color="auto"/>
            </w:tcBorders>
            <w:vAlign w:val="center"/>
          </w:tcPr>
          <w:p w:rsidR="00534F8E" w:rsidRPr="00534F8E" w:rsidRDefault="00534F8E" w:rsidP="00534F8E">
            <w:pPr>
              <w:spacing w:line="360" w:lineRule="auto"/>
              <w:jc w:val="center"/>
              <w:rPr>
                <w:rFonts w:ascii="宋体" w:hAnsi="宋体"/>
                <w:sz w:val="24"/>
                <w:szCs w:val="24"/>
              </w:rPr>
            </w:pPr>
            <w:r w:rsidRPr="00534F8E">
              <w:rPr>
                <w:rFonts w:ascii="宋体" w:hAnsi="宋体" w:hint="eastAsia"/>
                <w:sz w:val="24"/>
                <w:szCs w:val="24"/>
              </w:rPr>
              <w:t>利用现代多媒体教学代替传统填鸭式教学，实现学生被动学习向自主学习的转变。</w:t>
            </w:r>
          </w:p>
        </w:tc>
      </w:tr>
      <w:tr w:rsidR="00534F8E" w:rsidTr="00534F8E">
        <w:trPr>
          <w:gridBefore w:val="1"/>
          <w:gridAfter w:val="2"/>
          <w:wBefore w:w="150" w:type="dxa"/>
          <w:wAfter w:w="616" w:type="dxa"/>
          <w:trHeight w:val="1548"/>
        </w:trPr>
        <w:tc>
          <w:tcPr>
            <w:tcW w:w="1865" w:type="dxa"/>
            <w:gridSpan w:val="3"/>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lastRenderedPageBreak/>
              <w:t>课外作业</w:t>
            </w:r>
          </w:p>
        </w:tc>
        <w:tc>
          <w:tcPr>
            <w:tcW w:w="7020" w:type="dxa"/>
            <w:gridSpan w:val="6"/>
          </w:tcPr>
          <w:p w:rsidR="00534F8E" w:rsidRDefault="00534F8E" w:rsidP="00401041">
            <w:pPr>
              <w:spacing w:line="360" w:lineRule="auto"/>
              <w:jc w:val="left"/>
              <w:rPr>
                <w:rFonts w:ascii="宋体" w:hAnsi="宋体" w:hint="eastAsia"/>
                <w:sz w:val="24"/>
                <w:szCs w:val="24"/>
              </w:rPr>
            </w:pPr>
            <w:r>
              <w:rPr>
                <w:rFonts w:ascii="宋体" w:hAnsi="宋体" w:hint="eastAsia"/>
                <w:sz w:val="24"/>
                <w:szCs w:val="24"/>
              </w:rPr>
              <w:t>完成</w:t>
            </w:r>
            <w:r>
              <w:rPr>
                <w:rFonts w:ascii="宋体" w:hAnsi="宋体" w:hint="eastAsia"/>
                <w:sz w:val="24"/>
                <w:szCs w:val="24"/>
              </w:rPr>
              <w:t>正方体、</w:t>
            </w:r>
            <w:r>
              <w:rPr>
                <w:rFonts w:ascii="宋体" w:hAnsi="宋体" w:hint="eastAsia"/>
                <w:sz w:val="24"/>
                <w:szCs w:val="24"/>
              </w:rPr>
              <w:t>圆柱体结构素描</w:t>
            </w:r>
            <w:r>
              <w:rPr>
                <w:rFonts w:ascii="宋体" w:hAnsi="宋体" w:hint="eastAsia"/>
                <w:sz w:val="24"/>
                <w:szCs w:val="24"/>
              </w:rPr>
              <w:t>各</w:t>
            </w:r>
            <w:r>
              <w:rPr>
                <w:rFonts w:ascii="宋体" w:hAnsi="宋体" w:hint="eastAsia"/>
                <w:sz w:val="24"/>
                <w:szCs w:val="24"/>
              </w:rPr>
              <w:t>一张。</w:t>
            </w:r>
          </w:p>
        </w:tc>
      </w:tr>
      <w:tr w:rsidR="00534F8E" w:rsidTr="00534F8E">
        <w:trPr>
          <w:gridBefore w:val="1"/>
          <w:gridAfter w:val="2"/>
          <w:wBefore w:w="150" w:type="dxa"/>
          <w:wAfter w:w="616" w:type="dxa"/>
          <w:trHeight w:val="6989"/>
        </w:trPr>
        <w:tc>
          <w:tcPr>
            <w:tcW w:w="1865" w:type="dxa"/>
            <w:gridSpan w:val="3"/>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板书设计</w:t>
            </w:r>
          </w:p>
        </w:tc>
        <w:tc>
          <w:tcPr>
            <w:tcW w:w="7020" w:type="dxa"/>
            <w:gridSpan w:val="6"/>
          </w:tcPr>
          <w:p w:rsidR="00534F8E" w:rsidRDefault="00534F8E" w:rsidP="00401041">
            <w:pPr>
              <w:rPr>
                <w:rFonts w:hint="eastAsia"/>
                <w:szCs w:val="21"/>
              </w:rPr>
            </w:pPr>
            <w:r>
              <w:rPr>
                <w:rFonts w:hint="eastAsia"/>
                <w:szCs w:val="21"/>
              </w:rPr>
              <w:t>一、形体与结构</w:t>
            </w:r>
          </w:p>
          <w:p w:rsidR="00534F8E" w:rsidRDefault="00534F8E" w:rsidP="00401041">
            <w:pPr>
              <w:rPr>
                <w:rFonts w:hint="eastAsia"/>
                <w:szCs w:val="21"/>
              </w:rPr>
            </w:pPr>
            <w:r>
              <w:rPr>
                <w:rFonts w:hint="eastAsia"/>
                <w:szCs w:val="21"/>
              </w:rPr>
              <w:t>1</w:t>
            </w:r>
            <w:r>
              <w:rPr>
                <w:rFonts w:hint="eastAsia"/>
                <w:szCs w:val="21"/>
              </w:rPr>
              <w:t>、形体</w:t>
            </w:r>
            <w:r>
              <w:rPr>
                <w:rFonts w:hint="eastAsia"/>
                <w:szCs w:val="21"/>
              </w:rPr>
              <w:t xml:space="preserve"> </w:t>
            </w:r>
          </w:p>
          <w:p w:rsidR="00534F8E" w:rsidRDefault="00534F8E" w:rsidP="00401041">
            <w:pPr>
              <w:ind w:firstLineChars="150" w:firstLine="315"/>
              <w:rPr>
                <w:rFonts w:hint="eastAsia"/>
                <w:szCs w:val="21"/>
              </w:rPr>
            </w:pPr>
            <w:r>
              <w:rPr>
                <w:rFonts w:hint="eastAsia"/>
                <w:szCs w:val="21"/>
              </w:rPr>
              <w:t>形，即物象的形状。为我们的视觉所感知的物象，都具有相应的开头，因此形状是我们识别物象特征的基本依据之一。</w:t>
            </w:r>
          </w:p>
          <w:p w:rsidR="00534F8E" w:rsidRDefault="00534F8E" w:rsidP="00401041">
            <w:pPr>
              <w:rPr>
                <w:rFonts w:hint="eastAsia"/>
                <w:szCs w:val="21"/>
              </w:rPr>
            </w:pPr>
            <w:r>
              <w:rPr>
                <w:rFonts w:hint="eastAsia"/>
                <w:szCs w:val="21"/>
              </w:rPr>
              <w:t>体</w:t>
            </w:r>
          </w:p>
          <w:p w:rsidR="00534F8E" w:rsidRDefault="00534F8E" w:rsidP="00401041">
            <w:pPr>
              <w:ind w:firstLineChars="150" w:firstLine="315"/>
              <w:rPr>
                <w:rFonts w:hint="eastAsia"/>
                <w:szCs w:val="21"/>
              </w:rPr>
            </w:pPr>
            <w:r>
              <w:rPr>
                <w:rFonts w:hint="eastAsia"/>
                <w:szCs w:val="21"/>
              </w:rPr>
              <w:t>体，即物体的体积，也就是物体所占有的空间。一切物体的存在，都表现为一定的形状、一定的体积。“体”是立体的概念。</w:t>
            </w:r>
          </w:p>
          <w:p w:rsidR="00534F8E" w:rsidRDefault="00534F8E" w:rsidP="00401041">
            <w:pPr>
              <w:rPr>
                <w:rFonts w:hint="eastAsia"/>
                <w:szCs w:val="21"/>
              </w:rPr>
            </w:pPr>
            <w:r>
              <w:rPr>
                <w:rFonts w:hint="eastAsia"/>
                <w:szCs w:val="21"/>
              </w:rPr>
              <w:t>形与体是相互依存而不可分割的。</w:t>
            </w:r>
          </w:p>
          <w:p w:rsidR="00534F8E" w:rsidRDefault="00534F8E" w:rsidP="00401041">
            <w:pPr>
              <w:rPr>
                <w:rFonts w:hint="eastAsia"/>
                <w:szCs w:val="21"/>
              </w:rPr>
            </w:pPr>
            <w:r>
              <w:rPr>
                <w:rFonts w:hint="eastAsia"/>
                <w:szCs w:val="21"/>
              </w:rPr>
              <w:t>2</w:t>
            </w:r>
            <w:r>
              <w:rPr>
                <w:rFonts w:hint="eastAsia"/>
                <w:szCs w:val="21"/>
              </w:rPr>
              <w:t>、结构</w:t>
            </w:r>
          </w:p>
          <w:p w:rsidR="00534F8E" w:rsidRDefault="00534F8E" w:rsidP="00401041">
            <w:pPr>
              <w:rPr>
                <w:rFonts w:hint="eastAsia"/>
                <w:szCs w:val="21"/>
              </w:rPr>
            </w:pPr>
            <w:r>
              <w:rPr>
                <w:rFonts w:hint="eastAsia"/>
                <w:szCs w:val="21"/>
              </w:rPr>
              <w:t>结构是指包含于物象外在形态之中的内部构造。</w:t>
            </w:r>
          </w:p>
          <w:p w:rsidR="00534F8E" w:rsidRDefault="00534F8E" w:rsidP="00401041">
            <w:pPr>
              <w:rPr>
                <w:rFonts w:hint="eastAsia"/>
                <w:szCs w:val="21"/>
              </w:rPr>
            </w:pPr>
            <w:r>
              <w:rPr>
                <w:rFonts w:hint="eastAsia"/>
                <w:szCs w:val="21"/>
              </w:rPr>
              <w:t>二、几何形体</w:t>
            </w:r>
          </w:p>
          <w:p w:rsidR="00534F8E" w:rsidRDefault="00534F8E" w:rsidP="00401041">
            <w:pPr>
              <w:rPr>
                <w:rFonts w:hint="eastAsia"/>
                <w:szCs w:val="21"/>
              </w:rPr>
            </w:pPr>
            <w:r>
              <w:rPr>
                <w:rFonts w:hint="eastAsia"/>
                <w:szCs w:val="21"/>
              </w:rPr>
              <w:t>1</w:t>
            </w:r>
            <w:r>
              <w:rPr>
                <w:rFonts w:hint="eastAsia"/>
                <w:szCs w:val="21"/>
              </w:rPr>
              <w:t>、基本几何形体：立方体、圆球体、圆柱体、圆锥体</w:t>
            </w:r>
          </w:p>
          <w:p w:rsidR="00534F8E" w:rsidRDefault="00534F8E" w:rsidP="00401041">
            <w:pPr>
              <w:rPr>
                <w:rFonts w:hint="eastAsia"/>
                <w:szCs w:val="21"/>
              </w:rPr>
            </w:pPr>
            <w:r>
              <w:rPr>
                <w:rFonts w:hint="eastAsia"/>
                <w:szCs w:val="21"/>
              </w:rPr>
              <w:t>2</w:t>
            </w:r>
            <w:r>
              <w:rPr>
                <w:rFonts w:hint="eastAsia"/>
                <w:szCs w:val="21"/>
              </w:rPr>
              <w:t>、几何形体与造型</w:t>
            </w:r>
          </w:p>
          <w:p w:rsidR="00534F8E" w:rsidRDefault="00534F8E" w:rsidP="00401041">
            <w:pPr>
              <w:rPr>
                <w:rFonts w:hint="eastAsia"/>
                <w:szCs w:val="21"/>
              </w:rPr>
            </w:pPr>
            <w:r>
              <w:rPr>
                <w:rFonts w:hint="eastAsia"/>
                <w:szCs w:val="21"/>
              </w:rPr>
              <w:t xml:space="preserve">   </w:t>
            </w:r>
            <w:r>
              <w:rPr>
                <w:rFonts w:hint="eastAsia"/>
                <w:szCs w:val="21"/>
              </w:rPr>
              <w:t>物质世界的一切形体，无论其内部结构如何复杂，外在形态如何变化，都可以概括为简单的几何形体的组合，即几何化归纳法。</w:t>
            </w:r>
          </w:p>
          <w:p w:rsidR="00534F8E" w:rsidRDefault="00534F8E" w:rsidP="00401041">
            <w:pPr>
              <w:rPr>
                <w:rFonts w:hint="eastAsia"/>
                <w:szCs w:val="21"/>
              </w:rPr>
            </w:pPr>
          </w:p>
          <w:p w:rsidR="00534F8E" w:rsidRDefault="00534F8E" w:rsidP="00401041">
            <w:pPr>
              <w:spacing w:line="360" w:lineRule="auto"/>
              <w:jc w:val="left"/>
              <w:rPr>
                <w:rFonts w:ascii="宋体" w:hAnsi="宋体" w:hint="eastAsia"/>
                <w:sz w:val="24"/>
                <w:szCs w:val="24"/>
              </w:rPr>
            </w:pPr>
          </w:p>
        </w:tc>
      </w:tr>
      <w:tr w:rsidR="00534F8E" w:rsidTr="00534F8E">
        <w:trPr>
          <w:gridBefore w:val="1"/>
          <w:gridAfter w:val="2"/>
          <w:wBefore w:w="150" w:type="dxa"/>
          <w:wAfter w:w="616" w:type="dxa"/>
          <w:trHeight w:val="2797"/>
        </w:trPr>
        <w:tc>
          <w:tcPr>
            <w:tcW w:w="1865" w:type="dxa"/>
            <w:gridSpan w:val="3"/>
            <w:vAlign w:val="center"/>
          </w:tcPr>
          <w:p w:rsidR="00534F8E" w:rsidRDefault="00534F8E" w:rsidP="00401041">
            <w:pPr>
              <w:spacing w:line="360" w:lineRule="auto"/>
              <w:jc w:val="center"/>
              <w:rPr>
                <w:rFonts w:ascii="宋体" w:hAnsi="宋体" w:hint="eastAsia"/>
                <w:sz w:val="24"/>
                <w:szCs w:val="24"/>
              </w:rPr>
            </w:pPr>
            <w:r>
              <w:rPr>
                <w:rFonts w:ascii="宋体" w:hAnsi="宋体" w:hint="eastAsia"/>
                <w:sz w:val="24"/>
                <w:szCs w:val="24"/>
              </w:rPr>
              <w:t>教学反思</w:t>
            </w:r>
          </w:p>
        </w:tc>
        <w:tc>
          <w:tcPr>
            <w:tcW w:w="7020" w:type="dxa"/>
            <w:gridSpan w:val="6"/>
          </w:tcPr>
          <w:p w:rsidR="00534F8E" w:rsidRDefault="00534F8E" w:rsidP="00401041">
            <w:pPr>
              <w:spacing w:line="360" w:lineRule="auto"/>
              <w:jc w:val="left"/>
              <w:rPr>
                <w:rFonts w:ascii="宋体" w:hAnsi="宋体" w:hint="eastAsia"/>
                <w:sz w:val="24"/>
                <w:szCs w:val="24"/>
              </w:rPr>
            </w:pPr>
          </w:p>
          <w:p w:rsidR="00534F8E" w:rsidRDefault="00534F8E" w:rsidP="00401041">
            <w:pPr>
              <w:spacing w:line="360" w:lineRule="auto"/>
              <w:jc w:val="left"/>
              <w:rPr>
                <w:rFonts w:ascii="宋体" w:hAnsi="宋体" w:hint="eastAsia"/>
                <w:sz w:val="24"/>
                <w:szCs w:val="24"/>
              </w:rPr>
            </w:pPr>
          </w:p>
          <w:p w:rsidR="00534F8E" w:rsidRDefault="00534F8E" w:rsidP="00401041">
            <w:pPr>
              <w:spacing w:line="360" w:lineRule="auto"/>
              <w:jc w:val="left"/>
              <w:rPr>
                <w:rFonts w:ascii="宋体" w:hAnsi="宋体" w:hint="eastAsia"/>
                <w:sz w:val="24"/>
                <w:szCs w:val="24"/>
              </w:rPr>
            </w:pPr>
          </w:p>
          <w:p w:rsidR="00534F8E" w:rsidRDefault="00534F8E" w:rsidP="00401041">
            <w:pPr>
              <w:spacing w:line="360" w:lineRule="auto"/>
              <w:jc w:val="right"/>
              <w:rPr>
                <w:rFonts w:ascii="宋体" w:hAnsi="宋体" w:hint="eastAsia"/>
                <w:sz w:val="24"/>
                <w:szCs w:val="24"/>
              </w:rPr>
            </w:pPr>
          </w:p>
          <w:p w:rsidR="00534F8E" w:rsidRDefault="00534F8E" w:rsidP="00401041">
            <w:pPr>
              <w:spacing w:line="360" w:lineRule="auto"/>
              <w:jc w:val="center"/>
              <w:rPr>
                <w:rFonts w:ascii="宋体" w:hAnsi="宋体" w:hint="eastAsia"/>
                <w:sz w:val="24"/>
                <w:szCs w:val="24"/>
              </w:rPr>
            </w:pPr>
          </w:p>
          <w:p w:rsidR="00534F8E" w:rsidRDefault="00534F8E" w:rsidP="00401041">
            <w:pPr>
              <w:spacing w:line="360" w:lineRule="auto"/>
              <w:jc w:val="right"/>
              <w:rPr>
                <w:rFonts w:ascii="宋体" w:hAnsi="宋体" w:hint="eastAsia"/>
                <w:sz w:val="24"/>
                <w:szCs w:val="24"/>
              </w:rPr>
            </w:pPr>
            <w:r>
              <w:rPr>
                <w:rFonts w:ascii="宋体" w:hAnsi="宋体" w:hint="eastAsia"/>
                <w:sz w:val="24"/>
                <w:szCs w:val="24"/>
              </w:rPr>
              <w:t>2018年10月第三、四周</w:t>
            </w:r>
            <w:r>
              <w:rPr>
                <w:rFonts w:ascii="宋体" w:hAnsi="宋体" w:hint="eastAsia"/>
                <w:sz w:val="24"/>
                <w:szCs w:val="24"/>
              </w:rPr>
              <w:t xml:space="preserve"> </w:t>
            </w:r>
          </w:p>
        </w:tc>
      </w:tr>
    </w:tbl>
    <w:p w:rsidR="00AD1EFF" w:rsidRDefault="00AD1EFF"/>
    <w:sectPr w:rsidR="00AD1EFF" w:rsidSect="00AD1E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34F8E"/>
    <w:rsid w:val="00534F8E"/>
    <w:rsid w:val="00AD1E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F8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34F8E"/>
    <w:rPr>
      <w:sz w:val="18"/>
      <w:szCs w:val="18"/>
    </w:rPr>
  </w:style>
  <w:style w:type="character" w:customStyle="1" w:styleId="Char">
    <w:name w:val="批注框文本 Char"/>
    <w:basedOn w:val="a0"/>
    <w:link w:val="a3"/>
    <w:uiPriority w:val="99"/>
    <w:semiHidden/>
    <w:rsid w:val="00534F8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2018-10-09T02:15:00Z</dcterms:created>
  <dcterms:modified xsi:type="dcterms:W3CDTF">2018-10-09T02:21:00Z</dcterms:modified>
</cp:coreProperties>
</file>