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7" w:rsidRDefault="005F7B87" w:rsidP="0016095E">
      <w:pPr>
        <w:pStyle w:val="a5"/>
        <w:rPr>
          <w:rFonts w:ascii="仿宋" w:eastAsia="仿宋" w:hAnsi="仿宋"/>
        </w:rPr>
      </w:pPr>
    </w:p>
    <w:p w:rsidR="0016095E" w:rsidRPr="00A81200" w:rsidRDefault="00B7556F" w:rsidP="0016095E">
      <w:pPr>
        <w:pStyle w:val="a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精英未来</w:t>
      </w:r>
      <w:r w:rsidR="0016095E" w:rsidRPr="00A81200">
        <w:rPr>
          <w:rFonts w:ascii="仿宋" w:eastAsia="仿宋" w:hAnsi="仿宋" w:hint="eastAsia"/>
        </w:rPr>
        <w:t>学校</w:t>
      </w:r>
      <w:r>
        <w:rPr>
          <w:rFonts w:ascii="仿宋" w:eastAsia="仿宋" w:hAnsi="仿宋" w:hint="eastAsia"/>
        </w:rPr>
        <w:t>双语部2018</w:t>
      </w:r>
      <w:r w:rsidR="0016095E" w:rsidRPr="00A81200">
        <w:rPr>
          <w:rFonts w:ascii="仿宋" w:eastAsia="仿宋" w:hAnsi="仿宋" w:hint="eastAsia"/>
        </w:rPr>
        <w:t>～</w:t>
      </w:r>
      <w:r>
        <w:rPr>
          <w:rFonts w:ascii="仿宋" w:eastAsia="仿宋" w:hAnsi="仿宋" w:hint="eastAsia"/>
        </w:rPr>
        <w:t>2019</w:t>
      </w:r>
      <w:r w:rsidR="0016095E" w:rsidRPr="00A81200">
        <w:rPr>
          <w:rFonts w:ascii="仿宋" w:eastAsia="仿宋" w:hAnsi="仿宋" w:hint="eastAsia"/>
        </w:rPr>
        <w:t>学年</w:t>
      </w:r>
    </w:p>
    <w:p w:rsidR="0016095E" w:rsidRPr="00A81200" w:rsidRDefault="0016095E" w:rsidP="0016095E">
      <w:pPr>
        <w:pStyle w:val="a5"/>
        <w:rPr>
          <w:rFonts w:ascii="仿宋" w:eastAsia="仿宋" w:hAnsi="仿宋"/>
        </w:rPr>
      </w:pPr>
      <w:r w:rsidRPr="00A81200">
        <w:rPr>
          <w:rFonts w:ascii="仿宋" w:eastAsia="仿宋" w:hAnsi="仿宋" w:hint="eastAsia"/>
        </w:rPr>
        <w:t>足球</w:t>
      </w:r>
      <w:r w:rsidR="00B7556F">
        <w:rPr>
          <w:rFonts w:ascii="仿宋" w:eastAsia="仿宋" w:hAnsi="仿宋" w:hint="eastAsia"/>
        </w:rPr>
        <w:t>选修基础</w:t>
      </w:r>
      <w:r w:rsidR="00B7556F">
        <w:rPr>
          <w:rFonts w:ascii="仿宋" w:eastAsia="仿宋" w:hAnsi="仿宋" w:hint="eastAsia"/>
        </w:rPr>
        <w:tab/>
        <w:t>A班学期</w:t>
      </w:r>
      <w:r w:rsidRPr="00A81200">
        <w:rPr>
          <w:rFonts w:ascii="仿宋" w:eastAsia="仿宋" w:hAnsi="仿宋" w:hint="eastAsia"/>
        </w:rPr>
        <w:t>教学计划</w:t>
      </w:r>
    </w:p>
    <w:p w:rsidR="0016095E" w:rsidRPr="00A81200" w:rsidRDefault="0016095E" w:rsidP="0016095E">
      <w:pPr>
        <w:tabs>
          <w:tab w:val="left" w:pos="2205"/>
          <w:tab w:val="center" w:pos="4153"/>
        </w:tabs>
        <w:spacing w:line="800" w:lineRule="exact"/>
        <w:rPr>
          <w:rFonts w:ascii="仿宋" w:eastAsia="仿宋" w:hAnsi="仿宋"/>
          <w:sz w:val="32"/>
          <w:szCs w:val="32"/>
        </w:rPr>
      </w:pPr>
      <w:r w:rsidRPr="00A81200">
        <w:rPr>
          <w:rFonts w:ascii="仿宋" w:eastAsia="仿宋" w:hAnsi="仿宋" w:hint="eastAsia"/>
          <w:sz w:val="32"/>
          <w:szCs w:val="32"/>
        </w:rPr>
        <w:tab/>
      </w:r>
      <w:r w:rsidRPr="00A81200">
        <w:rPr>
          <w:rFonts w:ascii="仿宋" w:eastAsia="仿宋" w:hAnsi="仿宋" w:hint="eastAsia"/>
          <w:sz w:val="32"/>
          <w:szCs w:val="32"/>
        </w:rPr>
        <w:tab/>
      </w:r>
    </w:p>
    <w:p w:rsidR="0016095E" w:rsidRPr="00A81200" w:rsidRDefault="0016095E" w:rsidP="0016095E">
      <w:pPr>
        <w:spacing w:line="800" w:lineRule="exact"/>
        <w:jc w:val="center"/>
        <w:rPr>
          <w:rFonts w:ascii="仿宋" w:eastAsia="仿宋" w:hAnsi="仿宋"/>
          <w:sz w:val="32"/>
          <w:szCs w:val="32"/>
        </w:rPr>
      </w:pPr>
    </w:p>
    <w:p w:rsidR="0016095E" w:rsidRPr="00A81200" w:rsidRDefault="0016095E" w:rsidP="0016095E">
      <w:pPr>
        <w:spacing w:line="800" w:lineRule="exact"/>
        <w:jc w:val="center"/>
        <w:rPr>
          <w:rFonts w:ascii="仿宋" w:eastAsia="仿宋" w:hAnsi="仿宋"/>
          <w:sz w:val="32"/>
          <w:szCs w:val="32"/>
        </w:rPr>
      </w:pPr>
    </w:p>
    <w:p w:rsidR="0016095E" w:rsidRPr="00A81200" w:rsidRDefault="0016095E" w:rsidP="0016095E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16095E" w:rsidRPr="00A81200" w:rsidRDefault="0016095E" w:rsidP="0016095E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16095E" w:rsidRPr="00A81200" w:rsidRDefault="0016095E" w:rsidP="0016095E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B7556F" w:rsidRDefault="00B7556F" w:rsidP="0016095E">
      <w:pPr>
        <w:spacing w:line="80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B7556F" w:rsidRPr="00A81200" w:rsidRDefault="00B7556F" w:rsidP="0016095E">
      <w:pPr>
        <w:spacing w:line="8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6095E" w:rsidRPr="00A81200" w:rsidRDefault="00B7556F" w:rsidP="0016095E">
      <w:pPr>
        <w:spacing w:line="8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高婧霞</w:t>
      </w:r>
    </w:p>
    <w:p w:rsidR="0016095E" w:rsidRPr="00A81200" w:rsidRDefault="0016095E" w:rsidP="0016095E">
      <w:pPr>
        <w:spacing w:line="8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81200">
        <w:rPr>
          <w:rFonts w:ascii="仿宋" w:eastAsia="仿宋" w:hAnsi="仿宋" w:hint="eastAsia"/>
          <w:b/>
          <w:sz w:val="32"/>
          <w:szCs w:val="32"/>
        </w:rPr>
        <w:t>二〇一</w:t>
      </w:r>
      <w:r w:rsidR="00B7556F">
        <w:rPr>
          <w:rFonts w:ascii="仿宋" w:eastAsia="仿宋" w:hAnsi="仿宋" w:hint="eastAsia"/>
          <w:b/>
          <w:sz w:val="32"/>
          <w:szCs w:val="32"/>
        </w:rPr>
        <w:t>八年九月十八</w:t>
      </w:r>
      <w:r w:rsidRPr="00A81200">
        <w:rPr>
          <w:rFonts w:ascii="仿宋" w:eastAsia="仿宋" w:hAnsi="仿宋" w:hint="eastAsia"/>
          <w:b/>
          <w:sz w:val="32"/>
          <w:szCs w:val="32"/>
        </w:rPr>
        <w:t>日</w:t>
      </w:r>
    </w:p>
    <w:p w:rsidR="0016095E" w:rsidRPr="00A81200" w:rsidRDefault="0016095E" w:rsidP="0016095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A81200" w:rsidRPr="007D1A25" w:rsidRDefault="00A81200" w:rsidP="00A8120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7052B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足球</w:t>
      </w:r>
      <w:r w:rsidR="0007052B" w:rsidRPr="0007052B">
        <w:rPr>
          <w:rFonts w:asciiTheme="majorEastAsia" w:eastAsiaTheme="majorEastAsia" w:hAnsiTheme="majorEastAsia" w:hint="eastAsia"/>
          <w:b/>
          <w:sz w:val="44"/>
          <w:szCs w:val="44"/>
        </w:rPr>
        <w:t>选修基础A班学期</w:t>
      </w:r>
      <w:r w:rsidRPr="0007052B">
        <w:rPr>
          <w:rFonts w:asciiTheme="majorEastAsia" w:eastAsiaTheme="majorEastAsia" w:hAnsiTheme="majorEastAsia" w:hint="eastAsia"/>
          <w:b/>
          <w:sz w:val="44"/>
          <w:szCs w:val="44"/>
        </w:rPr>
        <w:t>教学</w:t>
      </w:r>
      <w:r w:rsidRPr="007D1A25">
        <w:rPr>
          <w:rFonts w:asciiTheme="majorEastAsia" w:eastAsiaTheme="majorEastAsia" w:hAnsiTheme="majorEastAsia" w:hint="eastAsia"/>
          <w:sz w:val="44"/>
          <w:szCs w:val="44"/>
        </w:rPr>
        <w:t>计划</w:t>
      </w:r>
    </w:p>
    <w:p w:rsidR="00A320BF" w:rsidRPr="00A81200" w:rsidRDefault="00A320BF" w:rsidP="00A320BF">
      <w:pPr>
        <w:rPr>
          <w:rFonts w:ascii="仿宋" w:eastAsia="仿宋" w:hAnsi="仿宋"/>
          <w:sz w:val="32"/>
          <w:szCs w:val="32"/>
        </w:rPr>
      </w:pPr>
    </w:p>
    <w:p w:rsidR="00A320BF" w:rsidRPr="0007052B" w:rsidRDefault="00A320BF" w:rsidP="00A320BF">
      <w:pPr>
        <w:rPr>
          <w:rFonts w:asciiTheme="minorEastAsia" w:eastAsiaTheme="minorEastAsia" w:hAnsiTheme="minorEastAsia"/>
          <w:sz w:val="32"/>
          <w:szCs w:val="32"/>
        </w:rPr>
      </w:pPr>
      <w:r w:rsidRPr="0007052B">
        <w:rPr>
          <w:rFonts w:asciiTheme="minorEastAsia" w:eastAsiaTheme="minorEastAsia" w:hAnsiTheme="minorEastAsia" w:hint="eastAsia"/>
          <w:sz w:val="32"/>
          <w:szCs w:val="32"/>
        </w:rPr>
        <w:t>一</w:t>
      </w:r>
      <w:r w:rsidR="0007052B" w:rsidRPr="0007052B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07052B">
        <w:rPr>
          <w:rFonts w:asciiTheme="minorEastAsia" w:eastAsiaTheme="minorEastAsia" w:hAnsiTheme="minorEastAsia" w:hint="eastAsia"/>
          <w:sz w:val="32"/>
          <w:szCs w:val="32"/>
        </w:rPr>
        <w:t xml:space="preserve">课程介绍 </w:t>
      </w:r>
    </w:p>
    <w:p w:rsidR="00A320BF" w:rsidRPr="001F1A9B" w:rsidRDefault="0007052B" w:rsidP="001F1A9B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足球运动是一项对抗性强、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运动量非常大的球类活动。足球比赛参加人数多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场地大、比赛时间长、技术、战术复杂多样、要求运动员具有强壮的体魄、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顽强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的斗志、快速的奔跑能力、持久的耐力、强大的爆发力、良好的爆发力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良好的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柔韧性、以及高超的技术和应变能力、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同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时还必须具有集体战术配合的意识。经常参加足球运动有利于增强体质、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提高人体骨骼、肌肉、呼吸系统和心血管系统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的功能、还有助于培养勇敢顽强、机智果断、灵活多变、坚忍不拔、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勇于克服困难和团结互助、热爱集体、遵守纪律等优秀品质。足球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选修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课是通过对学生合理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的技、战术训练达到增强体质、增进健康和提高体育素养、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掌握足球基本技术的目的。 </w:t>
      </w:r>
    </w:p>
    <w:p w:rsidR="00A320BF" w:rsidRPr="0007052B" w:rsidRDefault="00A320BF" w:rsidP="00A320BF">
      <w:pPr>
        <w:rPr>
          <w:rFonts w:asciiTheme="minorEastAsia" w:eastAsiaTheme="minorEastAsia" w:hAnsiTheme="minorEastAsia"/>
          <w:sz w:val="32"/>
          <w:szCs w:val="32"/>
        </w:rPr>
      </w:pPr>
      <w:r w:rsidRPr="0007052B">
        <w:rPr>
          <w:rFonts w:asciiTheme="minorEastAsia" w:eastAsiaTheme="minorEastAsia" w:hAnsiTheme="minorEastAsia" w:hint="eastAsia"/>
          <w:sz w:val="32"/>
          <w:szCs w:val="32"/>
        </w:rPr>
        <w:t>二</w:t>
      </w:r>
      <w:r w:rsidR="0007052B" w:rsidRPr="0007052B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07052B">
        <w:rPr>
          <w:rFonts w:asciiTheme="minorEastAsia" w:eastAsiaTheme="minorEastAsia" w:hAnsiTheme="minorEastAsia" w:hint="eastAsia"/>
          <w:sz w:val="32"/>
          <w:szCs w:val="32"/>
        </w:rPr>
        <w:t xml:space="preserve">课程任务 </w:t>
      </w:r>
    </w:p>
    <w:p w:rsidR="0016095E" w:rsidRPr="001F1A9B" w:rsidRDefault="0007052B" w:rsidP="005C22C9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5C22C9" w:rsidRPr="001F1A9B">
        <w:rPr>
          <w:rFonts w:asciiTheme="minorEastAsia" w:eastAsiaTheme="minorEastAsia" w:hAnsiTheme="minorEastAsia" w:hint="eastAsia"/>
          <w:sz w:val="28"/>
          <w:szCs w:val="28"/>
        </w:rPr>
        <w:t>爱好足球运动、</w:t>
      </w:r>
      <w:r w:rsidR="007D1A25" w:rsidRPr="001F1A9B">
        <w:rPr>
          <w:rFonts w:asciiTheme="minorEastAsia" w:eastAsiaTheme="minorEastAsia" w:hAnsiTheme="minorEastAsia" w:hint="eastAsia"/>
          <w:sz w:val="28"/>
          <w:szCs w:val="28"/>
        </w:rPr>
        <w:t>积极参与学校足球课程和</w:t>
      </w:r>
      <w:r w:rsidR="005C22C9" w:rsidRPr="001F1A9B">
        <w:rPr>
          <w:rFonts w:asciiTheme="minorEastAsia" w:eastAsiaTheme="minorEastAsia" w:hAnsiTheme="minorEastAsia" w:hint="eastAsia"/>
          <w:sz w:val="28"/>
          <w:szCs w:val="28"/>
        </w:rPr>
        <w:t>足球活动、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养成终身体育的意识和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习惯、基本掌握自身健康状况的测定评价、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>提高足球</w:t>
      </w:r>
      <w:r w:rsidR="007D1A25" w:rsidRPr="001F1A9B">
        <w:rPr>
          <w:rFonts w:asciiTheme="minorEastAsia" w:eastAsiaTheme="minorEastAsia" w:hAnsiTheme="minorEastAsia" w:hint="eastAsia"/>
          <w:sz w:val="28"/>
          <w:szCs w:val="28"/>
        </w:rPr>
        <w:t>课程足球教学以及足球</w:t>
      </w:r>
      <w:r w:rsidR="00A320BF"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比赛的欣赏能力。 </w:t>
      </w:r>
    </w:p>
    <w:p w:rsidR="00A320BF" w:rsidRPr="001F1A9B" w:rsidRDefault="00A320BF" w:rsidP="005C22C9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7052B" w:rsidRPr="001F1A9B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7D1A25" w:rsidRPr="001F1A9B">
        <w:rPr>
          <w:rFonts w:asciiTheme="minorEastAsia" w:eastAsiaTheme="minorEastAsia" w:hAnsiTheme="minorEastAsia" w:hint="eastAsia"/>
          <w:sz w:val="28"/>
          <w:szCs w:val="28"/>
        </w:rPr>
        <w:t>熟练掌握足球运动的基本技术和基本战术。科学地进行足球教学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掌握常见运动创伤的处置方法。 </w:t>
      </w:r>
    </w:p>
    <w:p w:rsidR="00A320BF" w:rsidRPr="001F1A9B" w:rsidRDefault="00A320BF" w:rsidP="005C22C9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7052B" w:rsidRPr="001F1A9B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全面发展身体素质、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提高</w:t>
      </w:r>
      <w:r w:rsidR="007D1A25" w:rsidRPr="001F1A9B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自己的运动能力、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养成健康的行为生活方式。 </w:t>
      </w:r>
    </w:p>
    <w:p w:rsidR="00A81200" w:rsidRPr="001F1A9B" w:rsidRDefault="00A320BF" w:rsidP="001F1A9B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07052B" w:rsidRPr="001F1A9B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通过足球课的学</w:t>
      </w:r>
      <w:r w:rsidR="0016095E" w:rsidRPr="001F1A9B">
        <w:rPr>
          <w:rFonts w:asciiTheme="minorEastAsia" w:eastAsiaTheme="minorEastAsia" w:hAnsiTheme="minorEastAsia" w:hint="eastAsia"/>
          <w:sz w:val="28"/>
          <w:szCs w:val="28"/>
        </w:rPr>
        <w:t>习缓解学习压力、改善自身的心理状态养成积极乐观的生活态度、在运动中体验成功的快乐、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养成与人协作的优良品质。 </w:t>
      </w:r>
    </w:p>
    <w:p w:rsidR="00BD0DF0" w:rsidRPr="005C22C9" w:rsidRDefault="00BD0DF0" w:rsidP="00BD0DF0">
      <w:pPr>
        <w:rPr>
          <w:rFonts w:asciiTheme="minorEastAsia" w:eastAsiaTheme="minorEastAsia" w:hAnsiTheme="minorEastAsia"/>
          <w:sz w:val="32"/>
          <w:szCs w:val="32"/>
        </w:rPr>
      </w:pPr>
      <w:r w:rsidRPr="005C22C9">
        <w:rPr>
          <w:rFonts w:asciiTheme="minorEastAsia" w:eastAsiaTheme="minorEastAsia" w:hAnsiTheme="minorEastAsia" w:hint="eastAsia"/>
          <w:sz w:val="32"/>
          <w:szCs w:val="32"/>
        </w:rPr>
        <w:t xml:space="preserve">三、足球课程设置和结构 </w:t>
      </w:r>
    </w:p>
    <w:p w:rsidR="00BD0DF0" w:rsidRPr="001F1A9B" w:rsidRDefault="00BD0DF0" w:rsidP="001F1A9B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面向全体学生开设足球选修课程，选修课课为为24课时，45分/课。</w:t>
      </w:r>
    </w:p>
    <w:p w:rsidR="00FD6E31" w:rsidRDefault="00A320BF" w:rsidP="007D1A25">
      <w:pPr>
        <w:rPr>
          <w:rFonts w:asciiTheme="minorEastAsia" w:eastAsiaTheme="minorEastAsia" w:hAnsiTheme="minorEastAsia" w:hint="eastAsia"/>
          <w:sz w:val="32"/>
          <w:szCs w:val="32"/>
        </w:rPr>
      </w:pPr>
      <w:r w:rsidRPr="005C22C9">
        <w:rPr>
          <w:rFonts w:asciiTheme="minorEastAsia" w:eastAsiaTheme="minorEastAsia" w:hAnsiTheme="minorEastAsia" w:hint="eastAsia"/>
          <w:sz w:val="32"/>
          <w:szCs w:val="32"/>
        </w:rPr>
        <w:t>四、教学内容与学时分配</w:t>
      </w:r>
    </w:p>
    <w:p w:rsidR="001F1A9B" w:rsidRPr="005C22C9" w:rsidRDefault="001F1A9B" w:rsidP="007D1A25">
      <w:pPr>
        <w:rPr>
          <w:rFonts w:asciiTheme="minorEastAsia" w:eastAsiaTheme="minorEastAsia" w:hAnsiTheme="minorEastAsia"/>
          <w:sz w:val="32"/>
          <w:szCs w:val="32"/>
        </w:rPr>
      </w:pPr>
    </w:p>
    <w:p w:rsidR="00FD6E31" w:rsidRPr="001F1A9B" w:rsidRDefault="00A320BF" w:rsidP="001F1A9B">
      <w:pPr>
        <w:ind w:firstLineChars="450" w:firstLine="10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F1A9B">
        <w:rPr>
          <w:rFonts w:asciiTheme="minorEastAsia" w:eastAsiaTheme="minorEastAsia" w:hAnsiTheme="minorEastAsia" w:hint="eastAsia"/>
          <w:sz w:val="24"/>
          <w:szCs w:val="24"/>
        </w:rPr>
        <w:lastRenderedPageBreak/>
        <w:t>足球</w:t>
      </w:r>
      <w:r w:rsidR="005C22C9" w:rsidRPr="001F1A9B">
        <w:rPr>
          <w:rFonts w:asciiTheme="minorEastAsia" w:eastAsiaTheme="minorEastAsia" w:hAnsiTheme="minorEastAsia" w:hint="eastAsia"/>
          <w:sz w:val="24"/>
          <w:szCs w:val="24"/>
        </w:rPr>
        <w:t>基础A班</w:t>
      </w:r>
      <w:r w:rsidRPr="001F1A9B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BD0DF0" w:rsidRPr="001F1A9B">
        <w:rPr>
          <w:rFonts w:asciiTheme="minorEastAsia" w:eastAsiaTheme="minorEastAsia" w:hAnsiTheme="minorEastAsia" w:hint="eastAsia"/>
          <w:sz w:val="24"/>
          <w:szCs w:val="24"/>
        </w:rPr>
        <w:t>进度计划表</w:t>
      </w:r>
    </w:p>
    <w:tbl>
      <w:tblPr>
        <w:tblStyle w:val="a3"/>
        <w:tblW w:w="5000" w:type="pct"/>
        <w:jc w:val="center"/>
        <w:tblLook w:val="04A0"/>
      </w:tblPr>
      <w:tblGrid>
        <w:gridCol w:w="2235"/>
        <w:gridCol w:w="4110"/>
        <w:gridCol w:w="2177"/>
      </w:tblGrid>
      <w:tr w:rsidR="00CD2964" w:rsidRPr="001F1A9B" w:rsidTr="00B620ED">
        <w:trPr>
          <w:trHeight w:val="938"/>
          <w:jc w:val="center"/>
        </w:trPr>
        <w:tc>
          <w:tcPr>
            <w:tcW w:w="1311" w:type="pct"/>
            <w:vAlign w:val="center"/>
          </w:tcPr>
          <w:p w:rsidR="00CD2964" w:rsidRPr="001F1A9B" w:rsidRDefault="00CD2964" w:rsidP="005C22C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2411" w:type="pct"/>
            <w:vAlign w:val="center"/>
          </w:tcPr>
          <w:p w:rsidR="00CD2964" w:rsidRPr="001F1A9B" w:rsidRDefault="00CD2964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教学内容</w:t>
            </w:r>
          </w:p>
        </w:tc>
        <w:tc>
          <w:tcPr>
            <w:tcW w:w="1277" w:type="pct"/>
            <w:vAlign w:val="center"/>
          </w:tcPr>
          <w:p w:rsidR="00CD2964" w:rsidRPr="001F1A9B" w:rsidRDefault="00F83899" w:rsidP="005C22C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课时</w:t>
            </w:r>
          </w:p>
        </w:tc>
      </w:tr>
      <w:tr w:rsidR="00CD2964" w:rsidRPr="001F1A9B" w:rsidTr="00B620ED">
        <w:trPr>
          <w:jc w:val="center"/>
        </w:trPr>
        <w:tc>
          <w:tcPr>
            <w:tcW w:w="1311" w:type="pct"/>
            <w:vAlign w:val="center"/>
          </w:tcPr>
          <w:p w:rsidR="00CD2964" w:rsidRPr="001F1A9B" w:rsidRDefault="00CD2964" w:rsidP="006448C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理论部分</w:t>
            </w:r>
          </w:p>
        </w:tc>
        <w:tc>
          <w:tcPr>
            <w:tcW w:w="2411" w:type="pct"/>
            <w:vAlign w:val="center"/>
          </w:tcPr>
          <w:p w:rsidR="00CD2964" w:rsidRPr="001F1A9B" w:rsidRDefault="006448C3" w:rsidP="001F1A9B">
            <w:pPr>
              <w:ind w:left="280" w:hangingChars="100" w:hanging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1.</w:t>
            </w:r>
            <w:r w:rsidR="005C22C9"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足球运动的发展概述</w:t>
            </w:r>
          </w:p>
          <w:p w:rsidR="006448C3" w:rsidRPr="001F1A9B" w:rsidRDefault="006448C3" w:rsidP="006448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2.熟悉球性</w:t>
            </w:r>
          </w:p>
        </w:tc>
        <w:tc>
          <w:tcPr>
            <w:tcW w:w="1277" w:type="pct"/>
            <w:vAlign w:val="center"/>
          </w:tcPr>
          <w:p w:rsidR="00CD2964" w:rsidRPr="001F1A9B" w:rsidRDefault="005C22C9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620ED" w:rsidRPr="001F1A9B" w:rsidTr="00B620ED">
        <w:trPr>
          <w:jc w:val="center"/>
        </w:trPr>
        <w:tc>
          <w:tcPr>
            <w:tcW w:w="1311" w:type="pct"/>
            <w:vMerge w:val="restart"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基本素质</w:t>
            </w:r>
          </w:p>
        </w:tc>
        <w:tc>
          <w:tcPr>
            <w:tcW w:w="2411" w:type="pct"/>
            <w:vAlign w:val="center"/>
          </w:tcPr>
          <w:p w:rsidR="00B620ED" w:rsidRPr="001F1A9B" w:rsidRDefault="00B620ED" w:rsidP="001F1A9B">
            <w:pPr>
              <w:ind w:left="280" w:hangingChars="100" w:hanging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1.学习脚内侧踢地滚球</w:t>
            </w:r>
          </w:p>
          <w:p w:rsidR="00B620ED" w:rsidRPr="001F1A9B" w:rsidRDefault="00B620ED" w:rsidP="006448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2.学习颠球</w:t>
            </w:r>
          </w:p>
        </w:tc>
        <w:tc>
          <w:tcPr>
            <w:tcW w:w="1277" w:type="pct"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620ED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620ED" w:rsidRPr="001F1A9B" w:rsidRDefault="00B620ED" w:rsidP="006448C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复习脚内侧踢球</w:t>
            </w:r>
          </w:p>
          <w:p w:rsidR="00B620ED" w:rsidRPr="001F1A9B" w:rsidRDefault="00B620ED" w:rsidP="006448C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学习脚内侧停地滚球</w:t>
            </w:r>
          </w:p>
          <w:p w:rsidR="00B620ED" w:rsidRPr="001F1A9B" w:rsidRDefault="00B620ED" w:rsidP="006448C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素质力量练习</w:t>
            </w:r>
          </w:p>
        </w:tc>
        <w:tc>
          <w:tcPr>
            <w:tcW w:w="1277" w:type="pct"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620ED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620ED" w:rsidRPr="001F1A9B" w:rsidRDefault="00B620ED" w:rsidP="006448C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学习脚背正面踢球</w:t>
            </w:r>
          </w:p>
          <w:p w:rsidR="00B620ED" w:rsidRPr="001F1A9B" w:rsidRDefault="00B620ED" w:rsidP="006448C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复习颠球</w:t>
            </w:r>
          </w:p>
          <w:p w:rsidR="00B620ED" w:rsidRPr="001F1A9B" w:rsidRDefault="00B620ED" w:rsidP="006448C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素质速度练习</w:t>
            </w:r>
          </w:p>
        </w:tc>
        <w:tc>
          <w:tcPr>
            <w:tcW w:w="1277" w:type="pct"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620ED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620ED" w:rsidRPr="001F1A9B" w:rsidRDefault="00B620ED" w:rsidP="00B620ED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复习脚背正面踢球</w:t>
            </w:r>
          </w:p>
          <w:p w:rsidR="00B620ED" w:rsidRPr="001F1A9B" w:rsidRDefault="00B620ED" w:rsidP="00B620ED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学习头顶球技术</w:t>
            </w:r>
          </w:p>
          <w:p w:rsidR="00B620ED" w:rsidRPr="001F1A9B" w:rsidRDefault="00B620ED" w:rsidP="00B620ED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素质速耐练习</w:t>
            </w:r>
          </w:p>
        </w:tc>
        <w:tc>
          <w:tcPr>
            <w:tcW w:w="1277" w:type="pct"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620ED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620ED" w:rsidRPr="001F1A9B" w:rsidRDefault="00B620ED" w:rsidP="006448C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复习课</w:t>
            </w:r>
          </w:p>
        </w:tc>
        <w:tc>
          <w:tcPr>
            <w:tcW w:w="1277" w:type="pct"/>
            <w:vAlign w:val="center"/>
          </w:tcPr>
          <w:p w:rsidR="00B620ED" w:rsidRPr="001F1A9B" w:rsidRDefault="00B620ED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D0DF0" w:rsidRPr="001F1A9B" w:rsidTr="00B620ED">
        <w:trPr>
          <w:jc w:val="center"/>
        </w:trPr>
        <w:tc>
          <w:tcPr>
            <w:tcW w:w="1311" w:type="pct"/>
            <w:vMerge w:val="restar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专项素质</w:t>
            </w:r>
          </w:p>
        </w:tc>
        <w:tc>
          <w:tcPr>
            <w:tcW w:w="2411" w:type="pct"/>
            <w:vAlign w:val="center"/>
          </w:tcPr>
          <w:p w:rsidR="00BD0DF0" w:rsidRPr="001F1A9B" w:rsidRDefault="00BD0DF0" w:rsidP="00F83899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学习传接球战术</w:t>
            </w:r>
          </w:p>
          <w:p w:rsidR="00BD0DF0" w:rsidRPr="001F1A9B" w:rsidRDefault="00BD0DF0" w:rsidP="00F83899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素质灵敏练习</w:t>
            </w:r>
          </w:p>
        </w:tc>
        <w:tc>
          <w:tcPr>
            <w:tcW w:w="1277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D0DF0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D0DF0" w:rsidRPr="001F1A9B" w:rsidRDefault="00BD0DF0" w:rsidP="00F83899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复习传接球战术</w:t>
            </w:r>
          </w:p>
          <w:p w:rsidR="00BD0DF0" w:rsidRPr="001F1A9B" w:rsidRDefault="00BD0DF0" w:rsidP="00F83899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学习运球过杆技术</w:t>
            </w:r>
          </w:p>
          <w:p w:rsidR="00BD0DF0" w:rsidRPr="001F1A9B" w:rsidRDefault="00BD0DF0" w:rsidP="00F83899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素质柔韧练习</w:t>
            </w:r>
          </w:p>
        </w:tc>
        <w:tc>
          <w:tcPr>
            <w:tcW w:w="1277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D0DF0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D0DF0" w:rsidRPr="001F1A9B" w:rsidRDefault="00BD0DF0" w:rsidP="00BD0DF0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复习运球过杆技术</w:t>
            </w:r>
          </w:p>
          <w:p w:rsidR="00BD0DF0" w:rsidRPr="001F1A9B" w:rsidRDefault="00BD0DF0" w:rsidP="00BD0DF0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学习运球射门技术</w:t>
            </w:r>
          </w:p>
        </w:tc>
        <w:tc>
          <w:tcPr>
            <w:tcW w:w="1277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D0DF0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D0DF0" w:rsidRPr="001F1A9B" w:rsidRDefault="00BD0DF0" w:rsidP="00BD0DF0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复习射门技术</w:t>
            </w:r>
          </w:p>
          <w:p w:rsidR="00BD0DF0" w:rsidRPr="001F1A9B" w:rsidRDefault="00BD0DF0" w:rsidP="00BD0DF0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学习原地掷界外球</w:t>
            </w:r>
          </w:p>
          <w:p w:rsidR="00BD0DF0" w:rsidRPr="001F1A9B" w:rsidRDefault="00BD0DF0" w:rsidP="00BD0DF0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素质速度练习</w:t>
            </w:r>
          </w:p>
        </w:tc>
        <w:tc>
          <w:tcPr>
            <w:tcW w:w="1277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D0DF0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复习课</w:t>
            </w:r>
          </w:p>
        </w:tc>
        <w:tc>
          <w:tcPr>
            <w:tcW w:w="1277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BD0DF0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游戏课</w:t>
            </w:r>
          </w:p>
        </w:tc>
        <w:tc>
          <w:tcPr>
            <w:tcW w:w="1277" w:type="pct"/>
            <w:vAlign w:val="center"/>
          </w:tcPr>
          <w:p w:rsidR="00BD0DF0" w:rsidRPr="001F1A9B" w:rsidRDefault="00BD0DF0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D2391F" w:rsidRPr="001F1A9B" w:rsidTr="00B620ED">
        <w:trPr>
          <w:jc w:val="center"/>
        </w:trPr>
        <w:tc>
          <w:tcPr>
            <w:tcW w:w="1311" w:type="pct"/>
            <w:vMerge w:val="restart"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综合素质</w:t>
            </w:r>
          </w:p>
        </w:tc>
        <w:tc>
          <w:tcPr>
            <w:tcW w:w="2411" w:type="pct"/>
            <w:vAlign w:val="center"/>
          </w:tcPr>
          <w:p w:rsidR="00D2391F" w:rsidRPr="001F1A9B" w:rsidRDefault="00D2391F" w:rsidP="005743D9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二过一基本战术</w:t>
            </w:r>
          </w:p>
          <w:p w:rsidR="00D2391F" w:rsidRPr="001F1A9B" w:rsidRDefault="00D2391F" w:rsidP="005743D9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人盯人防守</w:t>
            </w:r>
          </w:p>
          <w:p w:rsidR="00D2391F" w:rsidRPr="001F1A9B" w:rsidRDefault="00D2391F" w:rsidP="005743D9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素质练习</w:t>
            </w:r>
          </w:p>
        </w:tc>
        <w:tc>
          <w:tcPr>
            <w:tcW w:w="1277" w:type="pct"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D2391F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D2391F" w:rsidRPr="001F1A9B" w:rsidRDefault="00D2391F" w:rsidP="005743D9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1.学习三人制足球</w:t>
            </w:r>
          </w:p>
        </w:tc>
        <w:tc>
          <w:tcPr>
            <w:tcW w:w="1277" w:type="pct"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D2391F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D2391F" w:rsidRPr="001F1A9B" w:rsidRDefault="00D2391F" w:rsidP="005743D9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1.学习五人制足球</w:t>
            </w:r>
          </w:p>
        </w:tc>
        <w:tc>
          <w:tcPr>
            <w:tcW w:w="1277" w:type="pct"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D2391F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D2391F" w:rsidRPr="001F1A9B" w:rsidRDefault="00D2391F" w:rsidP="00D2391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复习课</w:t>
            </w:r>
          </w:p>
        </w:tc>
        <w:tc>
          <w:tcPr>
            <w:tcW w:w="1277" w:type="pct"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D2391F" w:rsidRPr="001F1A9B" w:rsidTr="00B620ED">
        <w:trPr>
          <w:jc w:val="center"/>
        </w:trPr>
        <w:tc>
          <w:tcPr>
            <w:tcW w:w="1311" w:type="pct"/>
            <w:vMerge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1" w:type="pct"/>
            <w:vAlign w:val="center"/>
          </w:tcPr>
          <w:p w:rsidR="00D2391F" w:rsidRPr="001F1A9B" w:rsidRDefault="00D2391F" w:rsidP="00D2391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班级对抗赛</w:t>
            </w:r>
          </w:p>
        </w:tc>
        <w:tc>
          <w:tcPr>
            <w:tcW w:w="1277" w:type="pct"/>
            <w:vAlign w:val="center"/>
          </w:tcPr>
          <w:p w:rsidR="00D2391F" w:rsidRPr="001F1A9B" w:rsidRDefault="00D2391F" w:rsidP="00E07A0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E07A05" w:rsidRPr="001F1A9B" w:rsidTr="00B620ED">
        <w:trPr>
          <w:jc w:val="center"/>
        </w:trPr>
        <w:tc>
          <w:tcPr>
            <w:tcW w:w="1311" w:type="pct"/>
            <w:vAlign w:val="center"/>
          </w:tcPr>
          <w:p w:rsidR="00E07A05" w:rsidRPr="001F1A9B" w:rsidRDefault="00E07A05" w:rsidP="00D239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2411" w:type="pct"/>
            <w:vAlign w:val="center"/>
          </w:tcPr>
          <w:p w:rsidR="00E07A05" w:rsidRPr="001F1A9B" w:rsidRDefault="00E07A05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考核</w:t>
            </w:r>
          </w:p>
        </w:tc>
        <w:tc>
          <w:tcPr>
            <w:tcW w:w="1277" w:type="pct"/>
            <w:vAlign w:val="center"/>
          </w:tcPr>
          <w:p w:rsidR="00E07A05" w:rsidRPr="001F1A9B" w:rsidRDefault="00D2391F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E07A05" w:rsidRPr="001F1A9B" w:rsidTr="00B620ED">
        <w:trPr>
          <w:jc w:val="center"/>
        </w:trPr>
        <w:tc>
          <w:tcPr>
            <w:tcW w:w="1311" w:type="pct"/>
            <w:vAlign w:val="center"/>
          </w:tcPr>
          <w:p w:rsidR="00E07A05" w:rsidRPr="001F1A9B" w:rsidRDefault="00E07A05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411" w:type="pct"/>
            <w:vAlign w:val="center"/>
          </w:tcPr>
          <w:p w:rsidR="00E07A05" w:rsidRPr="001F1A9B" w:rsidRDefault="00E07A05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E07A05" w:rsidRPr="001F1A9B" w:rsidRDefault="005C22C9" w:rsidP="00E07A0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24</w:t>
            </w:r>
          </w:p>
        </w:tc>
      </w:tr>
    </w:tbl>
    <w:p w:rsidR="00BD0DF0" w:rsidRDefault="00BD0DF0" w:rsidP="005743D9">
      <w:pPr>
        <w:rPr>
          <w:rFonts w:ascii="仿宋" w:eastAsia="仿宋" w:hAnsi="仿宋" w:hint="eastAsia"/>
          <w:sz w:val="32"/>
          <w:szCs w:val="32"/>
        </w:rPr>
      </w:pPr>
    </w:p>
    <w:p w:rsidR="00FD6E31" w:rsidRPr="001F1A9B" w:rsidRDefault="007B5329" w:rsidP="007D1A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F1A9B">
        <w:rPr>
          <w:rFonts w:asciiTheme="minorEastAsia" w:eastAsiaTheme="minorEastAsia" w:hAnsiTheme="minorEastAsia" w:hint="eastAsia"/>
          <w:sz w:val="24"/>
          <w:szCs w:val="24"/>
        </w:rPr>
        <w:t>课时分配</w:t>
      </w:r>
    </w:p>
    <w:tbl>
      <w:tblPr>
        <w:tblStyle w:val="a3"/>
        <w:tblW w:w="5000" w:type="pct"/>
        <w:tblLook w:val="04A0"/>
      </w:tblPr>
      <w:tblGrid>
        <w:gridCol w:w="2840"/>
        <w:gridCol w:w="2841"/>
        <w:gridCol w:w="2841"/>
      </w:tblGrid>
      <w:tr w:rsidR="007B5329" w:rsidRPr="001F1A9B" w:rsidTr="007B5329">
        <w:tc>
          <w:tcPr>
            <w:tcW w:w="1666" w:type="pct"/>
          </w:tcPr>
          <w:p w:rsidR="007B5329" w:rsidRPr="001F1A9B" w:rsidRDefault="007B5329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1667" w:type="pct"/>
          </w:tcPr>
          <w:p w:rsidR="007B5329" w:rsidRPr="001F1A9B" w:rsidRDefault="007B5329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教学内容</w:t>
            </w:r>
          </w:p>
        </w:tc>
        <w:tc>
          <w:tcPr>
            <w:tcW w:w="1667" w:type="pct"/>
          </w:tcPr>
          <w:p w:rsidR="007B5329" w:rsidRPr="001F1A9B" w:rsidRDefault="007B5329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学时</w:t>
            </w:r>
          </w:p>
        </w:tc>
      </w:tr>
      <w:tr w:rsidR="007B5329" w:rsidRPr="001F1A9B" w:rsidTr="007B5329">
        <w:tc>
          <w:tcPr>
            <w:tcW w:w="1666" w:type="pct"/>
          </w:tcPr>
          <w:p w:rsidR="007B5329" w:rsidRPr="001F1A9B" w:rsidRDefault="007B5329" w:rsidP="00BD0DF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理论部分</w:t>
            </w:r>
          </w:p>
        </w:tc>
        <w:tc>
          <w:tcPr>
            <w:tcW w:w="1667" w:type="pct"/>
          </w:tcPr>
          <w:p w:rsidR="007B5329" w:rsidRPr="001F1A9B" w:rsidRDefault="00BD0DF0" w:rsidP="001F1A9B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了解足球</w:t>
            </w:r>
          </w:p>
        </w:tc>
        <w:tc>
          <w:tcPr>
            <w:tcW w:w="1667" w:type="pct"/>
          </w:tcPr>
          <w:p w:rsidR="007B5329" w:rsidRPr="001F1A9B" w:rsidRDefault="002A066D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2A066D" w:rsidRPr="001F1A9B" w:rsidTr="007B5329">
        <w:tc>
          <w:tcPr>
            <w:tcW w:w="1666" w:type="pct"/>
          </w:tcPr>
          <w:p w:rsidR="002A066D" w:rsidRPr="001F1A9B" w:rsidRDefault="00B620ED" w:rsidP="00BD0DF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基本素质</w:t>
            </w:r>
          </w:p>
        </w:tc>
        <w:tc>
          <w:tcPr>
            <w:tcW w:w="1667" w:type="pct"/>
          </w:tcPr>
          <w:p w:rsidR="002A066D" w:rsidRPr="001F1A9B" w:rsidRDefault="00B620ED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个人技术</w:t>
            </w:r>
          </w:p>
        </w:tc>
        <w:tc>
          <w:tcPr>
            <w:tcW w:w="1667" w:type="pct"/>
          </w:tcPr>
          <w:p w:rsidR="002A066D" w:rsidRPr="001F1A9B" w:rsidRDefault="00B620ED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</w:tr>
      <w:tr w:rsidR="007B5329" w:rsidRPr="001F1A9B" w:rsidTr="007B5329">
        <w:tc>
          <w:tcPr>
            <w:tcW w:w="1666" w:type="pct"/>
          </w:tcPr>
          <w:p w:rsidR="007B5329" w:rsidRPr="001F1A9B" w:rsidRDefault="00F83899" w:rsidP="00BD0DF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专项素质</w:t>
            </w:r>
          </w:p>
        </w:tc>
        <w:tc>
          <w:tcPr>
            <w:tcW w:w="1667" w:type="pct"/>
          </w:tcPr>
          <w:p w:rsidR="007B5329" w:rsidRPr="001F1A9B" w:rsidRDefault="00F83899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个人战术</w:t>
            </w:r>
          </w:p>
        </w:tc>
        <w:tc>
          <w:tcPr>
            <w:tcW w:w="1667" w:type="pct"/>
          </w:tcPr>
          <w:p w:rsidR="007B5329" w:rsidRPr="001F1A9B" w:rsidRDefault="00BD0DF0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</w:tr>
      <w:tr w:rsidR="00F83899" w:rsidRPr="001F1A9B" w:rsidTr="007B5329">
        <w:tc>
          <w:tcPr>
            <w:tcW w:w="1666" w:type="pct"/>
          </w:tcPr>
          <w:p w:rsidR="00F83899" w:rsidRPr="001F1A9B" w:rsidRDefault="00BD0DF0" w:rsidP="00BD0DF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综合素质</w:t>
            </w:r>
          </w:p>
        </w:tc>
        <w:tc>
          <w:tcPr>
            <w:tcW w:w="1667" w:type="pct"/>
          </w:tcPr>
          <w:p w:rsidR="00F83899" w:rsidRPr="001F1A9B" w:rsidRDefault="005743D9" w:rsidP="002A066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局部配合、比赛</w:t>
            </w:r>
          </w:p>
        </w:tc>
        <w:tc>
          <w:tcPr>
            <w:tcW w:w="1667" w:type="pct"/>
          </w:tcPr>
          <w:p w:rsidR="00F83899" w:rsidRPr="001F1A9B" w:rsidRDefault="00BD0DF0" w:rsidP="002A066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</w:tr>
      <w:tr w:rsidR="002A066D" w:rsidRPr="001F1A9B" w:rsidTr="007B5329">
        <w:tc>
          <w:tcPr>
            <w:tcW w:w="1666" w:type="pct"/>
          </w:tcPr>
          <w:p w:rsidR="002A066D" w:rsidRPr="001F1A9B" w:rsidRDefault="002A066D" w:rsidP="00BD0DF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</w:t>
            </w:r>
          </w:p>
        </w:tc>
        <w:tc>
          <w:tcPr>
            <w:tcW w:w="1667" w:type="pct"/>
          </w:tcPr>
          <w:p w:rsidR="002A066D" w:rsidRPr="001F1A9B" w:rsidRDefault="002A066D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考核</w:t>
            </w:r>
          </w:p>
        </w:tc>
        <w:tc>
          <w:tcPr>
            <w:tcW w:w="1667" w:type="pct"/>
          </w:tcPr>
          <w:p w:rsidR="002A066D" w:rsidRPr="001F1A9B" w:rsidRDefault="00F83899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2A066D" w:rsidRPr="001F1A9B" w:rsidTr="007B5329">
        <w:tc>
          <w:tcPr>
            <w:tcW w:w="1666" w:type="pct"/>
          </w:tcPr>
          <w:p w:rsidR="002A066D" w:rsidRPr="001F1A9B" w:rsidRDefault="002A066D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667" w:type="pct"/>
          </w:tcPr>
          <w:p w:rsidR="002A066D" w:rsidRPr="001F1A9B" w:rsidRDefault="002A066D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67" w:type="pct"/>
          </w:tcPr>
          <w:p w:rsidR="002A066D" w:rsidRPr="001F1A9B" w:rsidRDefault="00F83899" w:rsidP="002A06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1A9B">
              <w:rPr>
                <w:rFonts w:asciiTheme="minorEastAsia" w:eastAsiaTheme="minorEastAsia" w:hAnsiTheme="minorEastAsia" w:hint="eastAsia"/>
                <w:sz w:val="28"/>
                <w:szCs w:val="28"/>
              </w:rPr>
              <w:t>24</w:t>
            </w:r>
          </w:p>
        </w:tc>
      </w:tr>
    </w:tbl>
    <w:p w:rsidR="00DD5CDD" w:rsidRPr="00A81200" w:rsidRDefault="00DD5CDD" w:rsidP="00DD5CDD">
      <w:pPr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五、考核</w:t>
      </w:r>
      <w:r w:rsidRPr="00DD5CDD">
        <w:rPr>
          <w:rFonts w:asciiTheme="minorEastAsia" w:eastAsiaTheme="minorEastAsia" w:hAnsiTheme="minorEastAsia" w:hint="eastAsia"/>
          <w:sz w:val="32"/>
          <w:szCs w:val="32"/>
        </w:rPr>
        <w:t>内</w:t>
      </w:r>
      <w:r w:rsidRPr="00DD5CDD">
        <w:rPr>
          <w:rFonts w:asciiTheme="majorEastAsia" w:eastAsiaTheme="majorEastAsia" w:hAnsiTheme="majorEastAsia" w:hint="eastAsia"/>
          <w:sz w:val="32"/>
          <w:szCs w:val="32"/>
        </w:rPr>
        <w:t xml:space="preserve">容及标准 </w:t>
      </w:r>
    </w:p>
    <w:p w:rsidR="00201844" w:rsidRPr="001F1A9B" w:rsidRDefault="00DD5CDD" w:rsidP="00201844">
      <w:pPr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01844"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(一)脚内侧传球 </w:t>
      </w:r>
    </w:p>
    <w:p w:rsidR="007D1A25" w:rsidRPr="001F1A9B" w:rsidRDefault="00DD5CDD" w:rsidP="00DD5CDD">
      <w:pPr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定位球：</w:t>
      </w:r>
      <w:r w:rsidR="00201844" w:rsidRPr="001F1A9B">
        <w:rPr>
          <w:rFonts w:asciiTheme="minorEastAsia" w:eastAsiaTheme="minorEastAsia" w:hAnsiTheme="minorEastAsia" w:hint="eastAsia"/>
          <w:sz w:val="28"/>
          <w:szCs w:val="28"/>
        </w:rPr>
        <w:t>距球门11</w:t>
      </w:r>
      <w:r w:rsidR="00AB44A0" w:rsidRPr="001F1A9B">
        <w:rPr>
          <w:rFonts w:asciiTheme="minorEastAsia" w:eastAsiaTheme="minorEastAsia" w:hAnsiTheme="minorEastAsia" w:hint="eastAsia"/>
          <w:sz w:val="28"/>
          <w:szCs w:val="28"/>
        </w:rPr>
        <w:t>米用脚内侧向两米球门传球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，连续三</w:t>
      </w:r>
      <w:r w:rsidR="00AB44A0" w:rsidRPr="001F1A9B">
        <w:rPr>
          <w:rFonts w:asciiTheme="minorEastAsia" w:eastAsiaTheme="minorEastAsia" w:hAnsiTheme="minorEastAsia" w:hint="eastAsia"/>
          <w:sz w:val="28"/>
          <w:szCs w:val="28"/>
        </w:rPr>
        <w:t>球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。备注：</w:t>
      </w:r>
      <w:r w:rsidR="00201844" w:rsidRPr="001F1A9B">
        <w:rPr>
          <w:rFonts w:asciiTheme="minorEastAsia" w:eastAsiaTheme="minorEastAsia" w:hAnsiTheme="minorEastAsia" w:hint="eastAsia"/>
          <w:sz w:val="28"/>
          <w:szCs w:val="28"/>
        </w:rPr>
        <w:t>球碰门柱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及球门外</w:t>
      </w:r>
      <w:r w:rsidR="00201844" w:rsidRPr="001F1A9B">
        <w:rPr>
          <w:rFonts w:asciiTheme="minorEastAsia" w:eastAsiaTheme="minorEastAsia" w:hAnsiTheme="minorEastAsia" w:hint="eastAsia"/>
          <w:sz w:val="28"/>
          <w:szCs w:val="28"/>
        </w:rPr>
        <w:t>为0分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01844" w:rsidRPr="001F1A9B">
        <w:rPr>
          <w:rFonts w:asciiTheme="minorEastAsia" w:eastAsiaTheme="minorEastAsia" w:hAnsiTheme="minorEastAsia" w:hint="eastAsia"/>
          <w:sz w:val="28"/>
          <w:szCs w:val="28"/>
        </w:rPr>
        <w:t>每人最多两次机会。</w:t>
      </w:r>
      <w:r w:rsidR="007D1A25" w:rsidRPr="001F1A9B">
        <w:rPr>
          <w:rFonts w:asciiTheme="minorEastAsia" w:eastAsiaTheme="minorEastAsia" w:hAnsiTheme="minorEastAsia" w:hint="eastAsia"/>
          <w:sz w:val="28"/>
          <w:szCs w:val="28"/>
        </w:rPr>
        <w:t></w:t>
      </w:r>
    </w:p>
    <w:p w:rsidR="007D1A25" w:rsidRPr="001F1A9B" w:rsidRDefault="007D1A25" w:rsidP="007D1A25">
      <w:pPr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（二）运球过杆射门 </w:t>
      </w:r>
    </w:p>
    <w:p w:rsidR="00C72EB4" w:rsidRPr="001F1A9B" w:rsidRDefault="007D1A25" w:rsidP="007D1A25">
      <w:pPr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运球过六根旗杆然后射门。试运球两次</w:t>
      </w:r>
      <w:r w:rsidR="001F7D12" w:rsidRPr="001F1A9B">
        <w:rPr>
          <w:rFonts w:asciiTheme="minorEastAsia" w:eastAsiaTheme="minorEastAsia" w:hAnsiTheme="minorEastAsia" w:hint="eastAsia"/>
          <w:sz w:val="28"/>
          <w:szCs w:val="28"/>
        </w:rPr>
        <w:t>，如未射入球门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则为0分。最后一根旗杆距球门16</w:t>
      </w:r>
      <w:r w:rsidR="00AB44A0" w:rsidRPr="001F1A9B">
        <w:rPr>
          <w:rFonts w:asciiTheme="minorEastAsia" w:eastAsiaTheme="minorEastAsia" w:hAnsiTheme="minorEastAsia" w:hint="eastAsia"/>
          <w:sz w:val="28"/>
          <w:szCs w:val="28"/>
        </w:rPr>
        <w:t>米，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旗杆间距为2</w:t>
      </w:r>
      <w:r w:rsidR="00AB44A0" w:rsidRPr="001F1A9B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5米。</w:t>
      </w:r>
    </w:p>
    <w:p w:rsidR="007D1A25" w:rsidRPr="001F1A9B" w:rsidRDefault="007D1A25" w:rsidP="007D1A25">
      <w:pPr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1F7D12" w:rsidRPr="001F1A9B">
        <w:rPr>
          <w:rFonts w:asciiTheme="minorEastAsia" w:eastAsiaTheme="minorEastAsia" w:hAnsiTheme="minorEastAsia" w:hint="eastAsia"/>
          <w:sz w:val="28"/>
          <w:szCs w:val="28"/>
        </w:rPr>
        <w:t>颠球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D1A25" w:rsidRPr="001F1A9B" w:rsidRDefault="001F7D12" w:rsidP="007D1A25">
      <w:pPr>
        <w:rPr>
          <w:rFonts w:asciiTheme="minorEastAsia" w:eastAsiaTheme="minorEastAsia" w:hAnsiTheme="minorEastAsia"/>
          <w:sz w:val="28"/>
          <w:szCs w:val="28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连续颠球10个为满分，6个为及格分。</w:t>
      </w:r>
    </w:p>
    <w:p w:rsidR="009C15BD" w:rsidRPr="00DD5CDD" w:rsidRDefault="007D1A25" w:rsidP="009C15BD">
      <w:pPr>
        <w:rPr>
          <w:rFonts w:asciiTheme="minorEastAsia" w:eastAsiaTheme="minorEastAsia" w:hAnsiTheme="minorEastAsia"/>
          <w:sz w:val="32"/>
          <w:szCs w:val="32"/>
        </w:rPr>
      </w:pPr>
      <w:r w:rsidRPr="001F1A9B">
        <w:rPr>
          <w:rFonts w:asciiTheme="minorEastAsia" w:eastAsiaTheme="minorEastAsia" w:hAnsiTheme="minorEastAsia" w:hint="eastAsia"/>
          <w:sz w:val="28"/>
          <w:szCs w:val="28"/>
        </w:rPr>
        <w:t>技评标准</w:t>
      </w:r>
      <w:r w:rsidR="00AB44A0" w:rsidRPr="001F1A9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1F1A9B">
        <w:rPr>
          <w:rFonts w:asciiTheme="minorEastAsia" w:eastAsiaTheme="minorEastAsia" w:hAnsiTheme="minorEastAsia" w:hint="eastAsia"/>
          <w:sz w:val="28"/>
          <w:szCs w:val="28"/>
        </w:rPr>
        <w:t>动作协调、连贯、准确</w:t>
      </w:r>
      <w:r w:rsidR="009C15BD" w:rsidRPr="001F1A9B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9C15BD" w:rsidRPr="00DD5CDD">
        <w:rPr>
          <w:rFonts w:asciiTheme="minorEastAsia" w:eastAsiaTheme="minorEastAsia" w:hAnsiTheme="minorEastAsia" w:hint="eastAsia"/>
          <w:sz w:val="32"/>
          <w:szCs w:val="32"/>
        </w:rPr>
        <w:t xml:space="preserve">               </w:t>
      </w:r>
    </w:p>
    <w:sectPr w:rsidR="009C15BD" w:rsidRPr="00DD5C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29" w:rsidRDefault="00FE0429" w:rsidP="00A81200">
      <w:pPr>
        <w:spacing w:after="0"/>
      </w:pPr>
      <w:r>
        <w:separator/>
      </w:r>
    </w:p>
  </w:endnote>
  <w:endnote w:type="continuationSeparator" w:id="0">
    <w:p w:rsidR="00FE0429" w:rsidRDefault="00FE0429" w:rsidP="00A812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29" w:rsidRDefault="00FE0429" w:rsidP="00A81200">
      <w:pPr>
        <w:spacing w:after="0"/>
      </w:pPr>
      <w:r>
        <w:separator/>
      </w:r>
    </w:p>
  </w:footnote>
  <w:footnote w:type="continuationSeparator" w:id="0">
    <w:p w:rsidR="00FE0429" w:rsidRDefault="00FE0429" w:rsidP="00A812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4DE"/>
    <w:multiLevelType w:val="hybridMultilevel"/>
    <w:tmpl w:val="DC16CE06"/>
    <w:lvl w:ilvl="0" w:tplc="0728F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C56556"/>
    <w:multiLevelType w:val="hybridMultilevel"/>
    <w:tmpl w:val="1A1E6188"/>
    <w:lvl w:ilvl="0" w:tplc="AB0C7702">
      <w:start w:val="1"/>
      <w:numFmt w:val="decimal"/>
      <w:lvlText w:val="%1."/>
      <w:lvlJc w:val="left"/>
      <w:pPr>
        <w:ind w:left="465" w:hanging="465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B66E0B"/>
    <w:multiLevelType w:val="hybridMultilevel"/>
    <w:tmpl w:val="421CBD86"/>
    <w:lvl w:ilvl="0" w:tplc="A6245D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9729C9"/>
    <w:multiLevelType w:val="hybridMultilevel"/>
    <w:tmpl w:val="E1E21C6E"/>
    <w:lvl w:ilvl="0" w:tplc="4EF8E1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C822EE"/>
    <w:multiLevelType w:val="hybridMultilevel"/>
    <w:tmpl w:val="480E8D30"/>
    <w:lvl w:ilvl="0" w:tplc="D54ED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4F59B0"/>
    <w:multiLevelType w:val="hybridMultilevel"/>
    <w:tmpl w:val="A56CCFCC"/>
    <w:lvl w:ilvl="0" w:tplc="7A0C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8C2554"/>
    <w:multiLevelType w:val="hybridMultilevel"/>
    <w:tmpl w:val="66C63B10"/>
    <w:lvl w:ilvl="0" w:tplc="4B964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173462"/>
    <w:multiLevelType w:val="hybridMultilevel"/>
    <w:tmpl w:val="0A0CEA1C"/>
    <w:lvl w:ilvl="0" w:tplc="579A082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B93A9C"/>
    <w:multiLevelType w:val="hybridMultilevel"/>
    <w:tmpl w:val="5B205FB8"/>
    <w:lvl w:ilvl="0" w:tplc="181656C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5376DF"/>
    <w:multiLevelType w:val="hybridMultilevel"/>
    <w:tmpl w:val="86FA9766"/>
    <w:lvl w:ilvl="0" w:tplc="2FD43FE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AC1E51"/>
    <w:multiLevelType w:val="hybridMultilevel"/>
    <w:tmpl w:val="8BA8502C"/>
    <w:lvl w:ilvl="0" w:tplc="0DB65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0BF"/>
    <w:rsid w:val="0007052B"/>
    <w:rsid w:val="0016095E"/>
    <w:rsid w:val="001A0E8D"/>
    <w:rsid w:val="001F1A9B"/>
    <w:rsid w:val="001F7D12"/>
    <w:rsid w:val="00201844"/>
    <w:rsid w:val="002A066D"/>
    <w:rsid w:val="002C6F40"/>
    <w:rsid w:val="00323B43"/>
    <w:rsid w:val="003A5FE0"/>
    <w:rsid w:val="003D37D8"/>
    <w:rsid w:val="004358AB"/>
    <w:rsid w:val="00486C11"/>
    <w:rsid w:val="00521F06"/>
    <w:rsid w:val="0056100F"/>
    <w:rsid w:val="005743D9"/>
    <w:rsid w:val="005C22C9"/>
    <w:rsid w:val="005F7B87"/>
    <w:rsid w:val="006448C3"/>
    <w:rsid w:val="00647160"/>
    <w:rsid w:val="006F64F6"/>
    <w:rsid w:val="007B5329"/>
    <w:rsid w:val="007D1A25"/>
    <w:rsid w:val="008B7726"/>
    <w:rsid w:val="009C15BD"/>
    <w:rsid w:val="00A03943"/>
    <w:rsid w:val="00A320BF"/>
    <w:rsid w:val="00A43245"/>
    <w:rsid w:val="00A65F30"/>
    <w:rsid w:val="00A81200"/>
    <w:rsid w:val="00AB44A0"/>
    <w:rsid w:val="00AD2CAC"/>
    <w:rsid w:val="00B620ED"/>
    <w:rsid w:val="00B7556F"/>
    <w:rsid w:val="00BC665C"/>
    <w:rsid w:val="00BD0DF0"/>
    <w:rsid w:val="00C72EB4"/>
    <w:rsid w:val="00CD2964"/>
    <w:rsid w:val="00D2391F"/>
    <w:rsid w:val="00DA6AF8"/>
    <w:rsid w:val="00DD5CDD"/>
    <w:rsid w:val="00E07A05"/>
    <w:rsid w:val="00E733A9"/>
    <w:rsid w:val="00EE6B84"/>
    <w:rsid w:val="00F83899"/>
    <w:rsid w:val="00F85068"/>
    <w:rsid w:val="00FB10D7"/>
    <w:rsid w:val="00FC5578"/>
    <w:rsid w:val="00FD202D"/>
    <w:rsid w:val="00FD6E31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506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5068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0"/>
    <w:qFormat/>
    <w:rsid w:val="0016095E"/>
    <w:pPr>
      <w:widowControl w:val="0"/>
      <w:adjustRightInd/>
      <w:snapToGrid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0">
    <w:name w:val="标题 Char"/>
    <w:basedOn w:val="a0"/>
    <w:link w:val="a5"/>
    <w:rsid w:val="0016095E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A812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81200"/>
    <w:rPr>
      <w:rFonts w:ascii="Tahoma" w:hAnsi="Tahoma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812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81200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0705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22</cp:revision>
  <cp:lastPrinted>2016-04-07T03:29:00Z</cp:lastPrinted>
  <dcterms:created xsi:type="dcterms:W3CDTF">2016-04-07T00:34:00Z</dcterms:created>
  <dcterms:modified xsi:type="dcterms:W3CDTF">2018-09-18T01:18:00Z</dcterms:modified>
</cp:coreProperties>
</file>